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F5FA" w14:textId="77777777" w:rsidR="00BA6768" w:rsidRDefault="00BA6768" w:rsidP="00BA6768">
      <w:pPr>
        <w:rPr>
          <w:b/>
          <w:bCs/>
        </w:rPr>
      </w:pPr>
    </w:p>
    <w:p w14:paraId="2C12FA34" w14:textId="665CBB64" w:rsidR="00BA6768" w:rsidRPr="00BA6768" w:rsidRDefault="00E753BF" w:rsidP="00BA6768">
      <w:pPr>
        <w:rPr>
          <w:b/>
          <w:bCs/>
        </w:rPr>
      </w:pPr>
      <w:r>
        <w:rPr>
          <w:b/>
          <w:bCs/>
        </w:rPr>
        <w:t xml:space="preserve">  </w:t>
      </w:r>
      <w:r w:rsidR="00BA6768" w:rsidRPr="00BA6768">
        <w:rPr>
          <w:b/>
          <w:bCs/>
        </w:rPr>
        <w:t>PRESS RELEASE</w:t>
      </w:r>
      <w:r w:rsidR="00BA6768" w:rsidRPr="00BA6768">
        <w:rPr>
          <w:b/>
          <w:bCs/>
        </w:rPr>
        <w:tab/>
      </w:r>
      <w:r w:rsidR="00BA6768" w:rsidRPr="00BA6768">
        <w:rPr>
          <w:b/>
          <w:bCs/>
        </w:rPr>
        <w:tab/>
      </w:r>
      <w:r w:rsidR="00BA6768" w:rsidRPr="00BA6768">
        <w:rPr>
          <w:b/>
          <w:bCs/>
        </w:rPr>
        <w:tab/>
      </w:r>
      <w:r w:rsidR="00BA6768" w:rsidRPr="00BA6768">
        <w:rPr>
          <w:b/>
          <w:bCs/>
        </w:rPr>
        <w:tab/>
      </w:r>
      <w:r w:rsidR="00BA6768" w:rsidRPr="00BA6768">
        <w:rPr>
          <w:b/>
          <w:bCs/>
        </w:rPr>
        <w:tab/>
      </w:r>
      <w:r w:rsidR="00BA6768" w:rsidRPr="00BA6768">
        <w:rPr>
          <w:b/>
          <w:bCs/>
        </w:rPr>
        <w:tab/>
      </w:r>
      <w:r w:rsidR="00BA6768">
        <w:rPr>
          <w:b/>
          <w:bCs/>
        </w:rPr>
        <w:tab/>
      </w:r>
      <w:r w:rsidR="00BA6768">
        <w:rPr>
          <w:b/>
          <w:bCs/>
        </w:rPr>
        <w:tab/>
      </w:r>
      <w:r w:rsidR="00BA6768" w:rsidRPr="00BA6768">
        <w:rPr>
          <w:b/>
          <w:bCs/>
        </w:rPr>
        <w:tab/>
      </w:r>
      <w:r w:rsidR="00BA6768" w:rsidRPr="00BA6768">
        <w:rPr>
          <w:b/>
          <w:bCs/>
        </w:rPr>
        <w:tab/>
      </w:r>
    </w:p>
    <w:p w14:paraId="78A1C03A" w14:textId="003BC32F" w:rsidR="00F43BAA" w:rsidRPr="00BA6768" w:rsidRDefault="00BA6768" w:rsidP="00BA6768">
      <w:pPr>
        <w:jc w:val="center"/>
        <w:rPr>
          <w:b/>
          <w:bCs/>
          <w:sz w:val="28"/>
          <w:szCs w:val="28"/>
        </w:rPr>
      </w:pPr>
      <w:r w:rsidRPr="00BA6768">
        <w:rPr>
          <w:b/>
          <w:bCs/>
          <w:sz w:val="28"/>
          <w:szCs w:val="28"/>
        </w:rPr>
        <w:t xml:space="preserve">Biocair </w:t>
      </w:r>
      <w:r w:rsidR="007A665C">
        <w:rPr>
          <w:b/>
          <w:bCs/>
          <w:sz w:val="28"/>
          <w:szCs w:val="28"/>
        </w:rPr>
        <w:t xml:space="preserve">announce </w:t>
      </w:r>
      <w:r w:rsidR="006C3640">
        <w:rPr>
          <w:b/>
          <w:bCs/>
          <w:sz w:val="28"/>
          <w:szCs w:val="28"/>
        </w:rPr>
        <w:t>event to deliver</w:t>
      </w:r>
      <w:r w:rsidRPr="00BA6768">
        <w:rPr>
          <w:b/>
          <w:bCs/>
          <w:sz w:val="28"/>
          <w:szCs w:val="28"/>
        </w:rPr>
        <w:t xml:space="preserve"> advice on </w:t>
      </w:r>
      <w:r w:rsidR="006C3640" w:rsidRPr="00BA6768">
        <w:rPr>
          <w:b/>
          <w:bCs/>
          <w:sz w:val="28"/>
          <w:szCs w:val="28"/>
        </w:rPr>
        <w:t>building a resilient supply chain</w:t>
      </w:r>
      <w:r w:rsidR="007A665C">
        <w:rPr>
          <w:b/>
          <w:bCs/>
          <w:sz w:val="28"/>
          <w:szCs w:val="28"/>
        </w:rPr>
        <w:t xml:space="preserve"> </w:t>
      </w:r>
      <w:r w:rsidR="00176E09">
        <w:rPr>
          <w:b/>
          <w:bCs/>
          <w:sz w:val="28"/>
          <w:szCs w:val="28"/>
        </w:rPr>
        <w:t>ahead of shipping globally</w:t>
      </w:r>
    </w:p>
    <w:p w14:paraId="705B9F1C" w14:textId="0292FA92" w:rsidR="006C0F6B" w:rsidRDefault="00AB1C1C" w:rsidP="006C0F6B">
      <w:hyperlink r:id="rId8" w:history="1">
        <w:r w:rsidR="00DC56F1" w:rsidRPr="00E753BF">
          <w:rPr>
            <w:rStyle w:val="Hyperlink"/>
          </w:rPr>
          <w:t>Biocair</w:t>
        </w:r>
      </w:hyperlink>
      <w:r w:rsidR="00DC56F1" w:rsidRPr="00DC56F1">
        <w:t xml:space="preserve"> </w:t>
      </w:r>
      <w:r w:rsidR="00DC56F1">
        <w:t xml:space="preserve">is aiming to </w:t>
      </w:r>
      <w:r w:rsidR="00DC56F1" w:rsidRPr="00DC56F1">
        <w:t>educate Contract Manufacturing Organisations (CMO</w:t>
      </w:r>
      <w:r w:rsidR="008D7376">
        <w:t>s</w:t>
      </w:r>
      <w:r w:rsidR="00DC56F1" w:rsidRPr="00DC56F1">
        <w:t>)</w:t>
      </w:r>
      <w:r w:rsidR="00325657">
        <w:t xml:space="preserve"> and </w:t>
      </w:r>
      <w:r w:rsidR="008D7376">
        <w:t>p</w:t>
      </w:r>
      <w:r w:rsidR="00325657">
        <w:t xml:space="preserve">harmaceutical </w:t>
      </w:r>
      <w:r w:rsidR="008D7376">
        <w:t>s</w:t>
      </w:r>
      <w:r w:rsidR="00325657">
        <w:t>ponsor</w:t>
      </w:r>
      <w:r w:rsidR="008D7376">
        <w:t>s</w:t>
      </w:r>
      <w:r w:rsidR="00DC56F1">
        <w:t xml:space="preserve"> on the value of lane risk assessments </w:t>
      </w:r>
      <w:r w:rsidR="006C0F6B">
        <w:t>ahead of shipping</w:t>
      </w:r>
      <w:r w:rsidR="00FF57EF">
        <w:t xml:space="preserve"> </w:t>
      </w:r>
      <w:r w:rsidR="00176E09">
        <w:t xml:space="preserve">Active Pharmaceutical Ingredients (APIs) and </w:t>
      </w:r>
      <w:r w:rsidR="00FF57EF">
        <w:t>finished drug products globally</w:t>
      </w:r>
      <w:r w:rsidR="006C0F6B">
        <w:t>.</w:t>
      </w:r>
    </w:p>
    <w:p w14:paraId="3787C7A0" w14:textId="38164718" w:rsidR="00DC56F1" w:rsidRDefault="00DC56F1">
      <w:r>
        <w:t xml:space="preserve">The </w:t>
      </w:r>
      <w:r w:rsidR="00B52424">
        <w:t>temperature-controlled</w:t>
      </w:r>
      <w:r>
        <w:t xml:space="preserve"> logistics specialist will deliver a virtual </w:t>
      </w:r>
      <w:r w:rsidR="008D7376">
        <w:t xml:space="preserve">workshop and Q&amp;A </w:t>
      </w:r>
      <w:r>
        <w:t xml:space="preserve">on </w:t>
      </w:r>
      <w:r w:rsidR="00AB1C1C">
        <w:t>Tuesday 18</w:t>
      </w:r>
      <w:r w:rsidR="00AB1C1C" w:rsidRPr="00AB1C1C">
        <w:rPr>
          <w:vertAlign w:val="superscript"/>
        </w:rPr>
        <w:t>th</w:t>
      </w:r>
      <w:r w:rsidR="00AB1C1C">
        <w:t xml:space="preserve"> </w:t>
      </w:r>
      <w:r>
        <w:t>October</w:t>
      </w:r>
      <w:r w:rsidR="008F1672">
        <w:t xml:space="preserve"> </w:t>
      </w:r>
      <w:r>
        <w:t xml:space="preserve">to help the CMO </w:t>
      </w:r>
      <w:r w:rsidR="008F1672">
        <w:t xml:space="preserve">industry </w:t>
      </w:r>
      <w:r w:rsidR="00FF57EF">
        <w:t xml:space="preserve">mitigate all risks to </w:t>
      </w:r>
      <w:r>
        <w:t xml:space="preserve">develop and establish a resilient supply chain for </w:t>
      </w:r>
      <w:r w:rsidR="006D0BB5">
        <w:t xml:space="preserve">the </w:t>
      </w:r>
      <w:r>
        <w:t>global distribution</w:t>
      </w:r>
      <w:r w:rsidR="006D0BB5">
        <w:t xml:space="preserve"> of</w:t>
      </w:r>
      <w:r w:rsidR="00176E09">
        <w:t xml:space="preserve"> </w:t>
      </w:r>
      <w:r w:rsidR="00325657">
        <w:t>APIs and finished drug products</w:t>
      </w:r>
      <w:r>
        <w:t>.</w:t>
      </w:r>
    </w:p>
    <w:p w14:paraId="781A8392" w14:textId="1BA26690" w:rsidR="00740E71" w:rsidRDefault="00740E71" w:rsidP="00740E71">
      <w:r>
        <w:t xml:space="preserve">From temperature-controlled logistics to </w:t>
      </w:r>
      <w:r w:rsidR="006B3127">
        <w:t>region-specific</w:t>
      </w:r>
      <w:r>
        <w:t xml:space="preserve"> customs requirements, failing to fully investigate shipping routes and </w:t>
      </w:r>
      <w:r w:rsidR="00E6311D">
        <w:t>complete</w:t>
      </w:r>
      <w:r>
        <w:t xml:space="preserve"> risk assessments at the product development stage can </w:t>
      </w:r>
      <w:r w:rsidR="008D7376">
        <w:t xml:space="preserve">potentially </w:t>
      </w:r>
      <w:r>
        <w:t xml:space="preserve">lead to </w:t>
      </w:r>
      <w:r w:rsidR="00F07D6F">
        <w:t xml:space="preserve">delays </w:t>
      </w:r>
      <w:r w:rsidR="006B3127">
        <w:t>in</w:t>
      </w:r>
      <w:r w:rsidR="00F07D6F">
        <w:t xml:space="preserve"> getting products to market.</w:t>
      </w:r>
    </w:p>
    <w:p w14:paraId="6832F995" w14:textId="2A13EC56" w:rsidR="00DC56F1" w:rsidRDefault="00960C91">
      <w:r w:rsidRPr="00E26C13">
        <w:t xml:space="preserve">The event will feature </w:t>
      </w:r>
      <w:r w:rsidR="00D301B9" w:rsidRPr="00E26C13">
        <w:t>a panel of</w:t>
      </w:r>
      <w:r w:rsidR="00FF57EF" w:rsidRPr="00E26C13">
        <w:t xml:space="preserve"> Biocair</w:t>
      </w:r>
      <w:r w:rsidRPr="00E26C13">
        <w:t xml:space="preserve"> </w:t>
      </w:r>
      <w:r w:rsidR="00D301B9" w:rsidRPr="00E26C13">
        <w:t>experts</w:t>
      </w:r>
      <w:r w:rsidR="00FF57EF" w:rsidRPr="00E26C13">
        <w:t>, including</w:t>
      </w:r>
      <w:r w:rsidRPr="00E26C13">
        <w:t xml:space="preserve"> </w:t>
      </w:r>
      <w:r w:rsidR="00E26C13" w:rsidRPr="00E26C13">
        <w:rPr>
          <w:lang w:eastAsia="en-GB"/>
        </w:rPr>
        <w:t>Director of Brokerage Services</w:t>
      </w:r>
      <w:r w:rsidR="00E26C13" w:rsidRPr="00E26C13">
        <w:t xml:space="preserve"> </w:t>
      </w:r>
      <w:r w:rsidR="00D301B9" w:rsidRPr="00E26C13">
        <w:t>Peter Pinto</w:t>
      </w:r>
      <w:r w:rsidR="00976B2D">
        <w:t xml:space="preserve">, </w:t>
      </w:r>
      <w:r w:rsidR="00E26C13" w:rsidRPr="00E26C13">
        <w:rPr>
          <w:lang w:eastAsia="en-GB"/>
        </w:rPr>
        <w:t xml:space="preserve">Director of North American </w:t>
      </w:r>
      <w:r w:rsidR="00E753BF">
        <w:rPr>
          <w:lang w:eastAsia="en-GB"/>
        </w:rPr>
        <w:t xml:space="preserve">Sales </w:t>
      </w:r>
      <w:r w:rsidR="00D301B9" w:rsidRPr="00E26C13">
        <w:t>Jessica Deveau</w:t>
      </w:r>
      <w:r w:rsidR="00E26C13" w:rsidRPr="00E26C13">
        <w:t xml:space="preserve"> and </w:t>
      </w:r>
      <w:r w:rsidR="00E753BF">
        <w:rPr>
          <w:lang w:eastAsia="en-GB"/>
        </w:rPr>
        <w:t xml:space="preserve">Sales </w:t>
      </w:r>
      <w:r w:rsidR="00E26C13" w:rsidRPr="00E26C13">
        <w:rPr>
          <w:lang w:eastAsia="en-GB"/>
        </w:rPr>
        <w:t>Director UK &amp; Ireland</w:t>
      </w:r>
      <w:r w:rsidR="008F1672" w:rsidRPr="008F1672">
        <w:t xml:space="preserve"> </w:t>
      </w:r>
      <w:r w:rsidR="008F1672" w:rsidRPr="00E26C13">
        <w:t>Paul Grindall</w:t>
      </w:r>
      <w:r w:rsidR="00E26C13" w:rsidRPr="00E26C13">
        <w:rPr>
          <w:lang w:eastAsia="en-GB"/>
        </w:rPr>
        <w:t>.</w:t>
      </w:r>
    </w:p>
    <w:p w14:paraId="5F86DC92" w14:textId="267773A5" w:rsidR="00F07D6F" w:rsidRDefault="007706A0" w:rsidP="00F07D6F">
      <w:r>
        <w:t xml:space="preserve">‘Building a </w:t>
      </w:r>
      <w:r w:rsidR="00A82829">
        <w:t xml:space="preserve">Resilient Supply Chain When Shipping </w:t>
      </w:r>
      <w:r>
        <w:t>API</w:t>
      </w:r>
      <w:r w:rsidR="006B3127">
        <w:t>s</w:t>
      </w:r>
      <w:r>
        <w:t xml:space="preserve"> and Finished Drug Products Globally’ </w:t>
      </w:r>
      <w:r w:rsidR="00740E71">
        <w:t xml:space="preserve">will </w:t>
      </w:r>
      <w:r w:rsidR="00F07D6F">
        <w:t xml:space="preserve">advise on the processes that </w:t>
      </w:r>
      <w:r w:rsidR="00F409C8">
        <w:t>should</w:t>
      </w:r>
      <w:r w:rsidR="00F07D6F">
        <w:t xml:space="preserve"> be </w:t>
      </w:r>
      <w:r w:rsidR="00F334A0">
        <w:t>incorporated</w:t>
      </w:r>
      <w:r w:rsidR="00F07D6F">
        <w:t xml:space="preserve"> into pharmaceutical product development to avoid </w:t>
      </w:r>
      <w:r w:rsidR="00F409C8">
        <w:t>costly</w:t>
      </w:r>
      <w:r w:rsidR="00F07D6F">
        <w:t xml:space="preserve"> distribution delays</w:t>
      </w:r>
      <w:r w:rsidR="008F1672">
        <w:t xml:space="preserve"> or loss of material</w:t>
      </w:r>
      <w:r w:rsidR="00F07D6F">
        <w:t>.</w:t>
      </w:r>
    </w:p>
    <w:p w14:paraId="64E03C14" w14:textId="4F0B7355" w:rsidR="00F334A0" w:rsidRDefault="00F334A0" w:rsidP="00F334A0">
      <w:r>
        <w:t>The webinar will include advice on importing API</w:t>
      </w:r>
      <w:r w:rsidR="008F1672">
        <w:t>s</w:t>
      </w:r>
      <w:r>
        <w:t xml:space="preserve"> into key regions, including the UK, Ireland</w:t>
      </w:r>
      <w:r w:rsidR="00325657">
        <w:t xml:space="preserve">, </w:t>
      </w:r>
      <w:r>
        <w:t>US</w:t>
      </w:r>
      <w:r w:rsidR="00325657">
        <w:t xml:space="preserve"> and China</w:t>
      </w:r>
      <w:r>
        <w:t xml:space="preserve">, </w:t>
      </w:r>
      <w:proofErr w:type="gramStart"/>
      <w:r w:rsidR="008F1672">
        <w:t>as well as,</w:t>
      </w:r>
      <w:proofErr w:type="gramEnd"/>
      <w:r w:rsidR="008F1672">
        <w:t xml:space="preserve"> </w:t>
      </w:r>
      <w:r>
        <w:t>specific customs requirements and paperwork and</w:t>
      </w:r>
      <w:r w:rsidR="008D7376">
        <w:t xml:space="preserve"> </w:t>
      </w:r>
      <w:r w:rsidR="008F1672">
        <w:t>t</w:t>
      </w:r>
      <w:r w:rsidR="008D7376">
        <w:t>he Food and Drug Administration (</w:t>
      </w:r>
      <w:r>
        <w:t>FDA</w:t>
      </w:r>
      <w:r w:rsidR="008D7376">
        <w:t>)</w:t>
      </w:r>
      <w:r>
        <w:t xml:space="preserve"> affirmation of compliance.</w:t>
      </w:r>
    </w:p>
    <w:p w14:paraId="096DBB40" w14:textId="0554557B" w:rsidR="00F334A0" w:rsidRDefault="00F334A0" w:rsidP="00F334A0">
      <w:r>
        <w:t>Attendees can also learn how a lane risk assessment is conducted</w:t>
      </w:r>
      <w:r w:rsidR="00E6311D">
        <w:t>,</w:t>
      </w:r>
      <w:r>
        <w:t xml:space="preserve"> hear real-world examples that demonstrate the repercussions of an incomplete supply chain</w:t>
      </w:r>
      <w:r w:rsidR="008F1672">
        <w:t xml:space="preserve"> plan</w:t>
      </w:r>
      <w:r w:rsidR="00E6311D">
        <w:t xml:space="preserve"> and discover how to avoid similar pitfalls</w:t>
      </w:r>
      <w:r>
        <w:t>.</w:t>
      </w:r>
    </w:p>
    <w:p w14:paraId="4424A73E" w14:textId="70497A5E" w:rsidR="008B5544" w:rsidRDefault="0083229B" w:rsidP="00E6311D">
      <w:r w:rsidRPr="00E6311D">
        <w:t>Peter Pinto</w:t>
      </w:r>
      <w:r w:rsidR="006F53B7" w:rsidRPr="00E6311D">
        <w:t xml:space="preserve"> comments: “</w:t>
      </w:r>
      <w:r w:rsidR="00004E24">
        <w:t xml:space="preserve">The global shipping of </w:t>
      </w:r>
      <w:r w:rsidR="008F1672">
        <w:t>APIs</w:t>
      </w:r>
      <w:r w:rsidR="00004E24">
        <w:t xml:space="preserve"> and finished drug products is incredibly complex, as there are significant variations in customs regulations </w:t>
      </w:r>
      <w:r w:rsidR="00F278DF">
        <w:t>across regions.</w:t>
      </w:r>
    </w:p>
    <w:p w14:paraId="252FC487" w14:textId="4DE859E4" w:rsidR="00136199" w:rsidRDefault="00136199" w:rsidP="00E6311D">
      <w:r>
        <w:t>“CMOs that are unprepared for these complexities may face costly delays that could be avoided through risk mitigation at the development stage.</w:t>
      </w:r>
    </w:p>
    <w:p w14:paraId="0321B00D" w14:textId="106ED862" w:rsidR="00D76534" w:rsidRDefault="00136199" w:rsidP="00136199">
      <w:r>
        <w:t>“We believe a collaborative approach between CMOs</w:t>
      </w:r>
      <w:r w:rsidR="00325657">
        <w:t xml:space="preserve">, </w:t>
      </w:r>
      <w:r w:rsidR="008D7376">
        <w:t>sponsors</w:t>
      </w:r>
      <w:r>
        <w:t xml:space="preserve"> and supply chain experts </w:t>
      </w:r>
      <w:proofErr w:type="gramStart"/>
      <w:r>
        <w:t>is</w:t>
      </w:r>
      <w:proofErr w:type="gramEnd"/>
      <w:r>
        <w:t xml:space="preserve"> the best approach to mitigate risks ahead of product launch and to establish a reliable distribution strategy for shipping API to the US, UK, Ireland and China</w:t>
      </w:r>
      <w:r w:rsidR="003E00CA">
        <w:t>,” says Pinto.</w:t>
      </w:r>
    </w:p>
    <w:p w14:paraId="32B5EC1D" w14:textId="23CB2CA7" w:rsidR="00073557" w:rsidRDefault="00073557" w:rsidP="00E6311D">
      <w:r>
        <w:t xml:space="preserve">“To do this, we have created an event that seeks to provide valuable insight into </w:t>
      </w:r>
      <w:r w:rsidR="00BE7001">
        <w:t>shipping lane risk mitigation, the challenges facing CMOs and how to overcome them.</w:t>
      </w:r>
    </w:p>
    <w:p w14:paraId="342AEC74" w14:textId="1B5FAED3" w:rsidR="00136199" w:rsidRDefault="00073557" w:rsidP="00E6311D">
      <w:r>
        <w:t xml:space="preserve">“The </w:t>
      </w:r>
      <w:r w:rsidR="00BE7001">
        <w:t xml:space="preserve">webinar will feature expert input from specialists across the </w:t>
      </w:r>
      <w:r w:rsidR="008D7376">
        <w:t>temperature-controlled</w:t>
      </w:r>
      <w:r w:rsidR="00BE7001">
        <w:t xml:space="preserve"> supply chain and offer delegates the opportunity to put their questions to our panel.”</w:t>
      </w:r>
    </w:p>
    <w:p w14:paraId="355817B1" w14:textId="7C65B3D1" w:rsidR="00B95887" w:rsidRDefault="00AC0C5D">
      <w:pPr>
        <w:rPr>
          <w:rFonts w:ascii="Arial" w:hAnsi="Arial" w:cs="Arial"/>
          <w:color w:val="222222"/>
          <w:shd w:val="clear" w:color="auto" w:fill="FFFFFF"/>
        </w:rPr>
      </w:pPr>
      <w:r>
        <w:t xml:space="preserve">Register for Biocair’s </w:t>
      </w:r>
      <w:r w:rsidRPr="00757FFE">
        <w:t>Building a Resilient Supply Chain webinar</w:t>
      </w:r>
      <w:r w:rsidR="00325657">
        <w:t xml:space="preserve"> </w:t>
      </w:r>
      <w:hyperlink r:id="rId9" w:history="1">
        <w:r w:rsidR="00325657" w:rsidRPr="00325657">
          <w:rPr>
            <w:rStyle w:val="Hyperlink"/>
          </w:rPr>
          <w:t>here</w:t>
        </w:r>
      </w:hyperlink>
      <w:r>
        <w:t>.</w:t>
      </w:r>
    </w:p>
    <w:p w14:paraId="65DDC2C4" w14:textId="0C086794" w:rsidR="00187341" w:rsidRPr="001F2D9A" w:rsidRDefault="00187341" w:rsidP="00187341">
      <w:r w:rsidRPr="001F2D9A">
        <w:lastRenderedPageBreak/>
        <w:t xml:space="preserve">Biocair, a subsidiary of </w:t>
      </w:r>
      <w:proofErr w:type="spellStart"/>
      <w:r w:rsidRPr="001F2D9A">
        <w:t>GeoPost</w:t>
      </w:r>
      <w:proofErr w:type="spellEnd"/>
      <w:r w:rsidR="00E753BF">
        <w:t>/</w:t>
      </w:r>
      <w:proofErr w:type="spellStart"/>
      <w:r w:rsidR="00E753BF">
        <w:t>DPDgroup</w:t>
      </w:r>
      <w:proofErr w:type="spellEnd"/>
      <w:r w:rsidRPr="001F2D9A">
        <w:t>, provides expert time-sensitive and temperature-controlled logistics solutions to the global scientific community</w:t>
      </w:r>
      <w:r>
        <w:t>.</w:t>
      </w:r>
      <w:r w:rsidRPr="001F2D9A">
        <w:t xml:space="preserve"> Access sector leading life science logistics with Biocair’s </w:t>
      </w:r>
      <w:hyperlink r:id="rId10" w:history="1">
        <w:r w:rsidRPr="001F2D9A">
          <w:rPr>
            <w:rStyle w:val="Hyperlink"/>
          </w:rPr>
          <w:t>global services</w:t>
        </w:r>
      </w:hyperlink>
      <w:r w:rsidRPr="001F2D9A">
        <w:t xml:space="preserve">. </w:t>
      </w:r>
    </w:p>
    <w:p w14:paraId="0785D3DD" w14:textId="77777777" w:rsidR="00187341" w:rsidRPr="001F2D9A" w:rsidRDefault="00187341" w:rsidP="00187341">
      <w:pPr>
        <w:jc w:val="both"/>
        <w:rPr>
          <w:rFonts w:cs="Arial"/>
          <w:b/>
          <w:bCs/>
        </w:rPr>
      </w:pPr>
    </w:p>
    <w:p w14:paraId="341D8606" w14:textId="77777777" w:rsidR="00187341" w:rsidRPr="001F2D9A" w:rsidRDefault="00187341" w:rsidP="00187341">
      <w:pPr>
        <w:jc w:val="both"/>
        <w:rPr>
          <w:rFonts w:cs="Arial"/>
          <w:b/>
          <w:bCs/>
        </w:rPr>
      </w:pPr>
      <w:r w:rsidRPr="001F2D9A">
        <w:rPr>
          <w:rFonts w:cs="Arial"/>
          <w:b/>
          <w:bCs/>
        </w:rPr>
        <w:t>ENDS</w:t>
      </w:r>
    </w:p>
    <w:p w14:paraId="6BAB6B9E" w14:textId="77777777" w:rsidR="00187341" w:rsidRPr="001F2D9A" w:rsidRDefault="00187341" w:rsidP="00187341">
      <w:pPr>
        <w:jc w:val="both"/>
        <w:rPr>
          <w:rFonts w:cs="Arial"/>
          <w:b/>
          <w:sz w:val="20"/>
        </w:rPr>
      </w:pPr>
    </w:p>
    <w:p w14:paraId="2A4C8BA1" w14:textId="77777777" w:rsidR="00187341" w:rsidRPr="001F2D9A" w:rsidRDefault="00187341" w:rsidP="00187341">
      <w:pPr>
        <w:jc w:val="both"/>
        <w:rPr>
          <w:rFonts w:cs="Arial"/>
          <w:sz w:val="20"/>
        </w:rPr>
      </w:pPr>
      <w:r w:rsidRPr="001F2D9A">
        <w:rPr>
          <w:rFonts w:cs="Arial"/>
          <w:b/>
          <w:sz w:val="20"/>
        </w:rPr>
        <w:t>About Biocair</w:t>
      </w:r>
    </w:p>
    <w:p w14:paraId="6034B67C" w14:textId="77777777" w:rsidR="00484999" w:rsidRPr="00D8024B" w:rsidRDefault="00484999" w:rsidP="00484999">
      <w:pPr>
        <w:spacing w:line="276" w:lineRule="auto"/>
        <w:jc w:val="both"/>
        <w:rPr>
          <w:rFonts w:cs="Arial"/>
          <w:sz w:val="20"/>
        </w:rPr>
      </w:pPr>
      <w:r w:rsidRPr="00D8024B">
        <w:rPr>
          <w:rFonts w:cs="Arial"/>
          <w:sz w:val="20"/>
        </w:rPr>
        <w:t xml:space="preserve">Since 1986, Biocair has established a global reputation as a leading GDP logistics specialist within the pharmaceutical, biotechnology and life sciences sectors. Biocair has built up a unique, client-centric approach by employing scientists in front-line logistics positions and assembling a team of best-in-class industry experts in quality, cold chain and regulatory compliance. Biocair focuses on providing the most comprehensive time-sensitive and temperature-controlled logistics services available whilst delivering flexible, tailored, cost effective solutions to all its clients. It is committed to delivering complete end to end logistics solutions through </w:t>
      </w:r>
      <w:r>
        <w:rPr>
          <w:rFonts w:cs="Arial"/>
          <w:sz w:val="20"/>
        </w:rPr>
        <w:t xml:space="preserve">its </w:t>
      </w:r>
      <w:r w:rsidRPr="00D8024B">
        <w:rPr>
          <w:rFonts w:cs="Arial"/>
          <w:sz w:val="20"/>
        </w:rPr>
        <w:t>24/7 operation and global network spanning across Europe, Africa, Asia and the Americas.</w:t>
      </w:r>
    </w:p>
    <w:p w14:paraId="6149993F" w14:textId="26115108" w:rsidR="00484999" w:rsidRPr="00D8024B" w:rsidRDefault="00484999" w:rsidP="00484999">
      <w:pPr>
        <w:spacing w:line="276" w:lineRule="auto"/>
        <w:jc w:val="both"/>
        <w:rPr>
          <w:rFonts w:cs="Arial"/>
          <w:sz w:val="20"/>
        </w:rPr>
      </w:pPr>
      <w:r w:rsidRPr="00D8024B">
        <w:rPr>
          <w:rFonts w:cs="Arial"/>
          <w:sz w:val="20"/>
        </w:rPr>
        <w:t xml:space="preserve">Biocair employs </w:t>
      </w:r>
      <w:r w:rsidR="001965C5">
        <w:rPr>
          <w:rFonts w:cs="Arial"/>
          <w:sz w:val="20"/>
        </w:rPr>
        <w:t>almost</w:t>
      </w:r>
      <w:r w:rsidRPr="00D8024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600 </w:t>
      </w:r>
      <w:r w:rsidRPr="00D8024B">
        <w:rPr>
          <w:rFonts w:cs="Arial"/>
          <w:sz w:val="20"/>
        </w:rPr>
        <w:t xml:space="preserve">people worldwide and provides specialist logistics services to over 160 countries through a global network of partners. Biocair’s offices are located in the UK, France, </w:t>
      </w:r>
      <w:r>
        <w:rPr>
          <w:rFonts w:cs="Arial"/>
          <w:sz w:val="20"/>
        </w:rPr>
        <w:t xml:space="preserve">Belgium, </w:t>
      </w:r>
      <w:r w:rsidRPr="00D8024B">
        <w:rPr>
          <w:rFonts w:cs="Arial"/>
          <w:sz w:val="20"/>
        </w:rPr>
        <w:t>Germany, USA, South Africa, China</w:t>
      </w:r>
      <w:r>
        <w:rPr>
          <w:rFonts w:cs="Arial"/>
          <w:sz w:val="20"/>
        </w:rPr>
        <w:t>, Singapore</w:t>
      </w:r>
      <w:r w:rsidRPr="00D8024B">
        <w:rPr>
          <w:rFonts w:cs="Arial"/>
          <w:sz w:val="20"/>
        </w:rPr>
        <w:t xml:space="preserve"> and India. </w:t>
      </w:r>
    </w:p>
    <w:p w14:paraId="5F88FCCC" w14:textId="77777777" w:rsidR="00484999" w:rsidRDefault="00484999" w:rsidP="00484999">
      <w:pPr>
        <w:spacing w:line="240" w:lineRule="auto"/>
        <w:jc w:val="both"/>
        <w:rPr>
          <w:rFonts w:cs="Arial"/>
          <w:sz w:val="20"/>
        </w:rPr>
      </w:pPr>
      <w:r w:rsidRPr="00D8024B">
        <w:rPr>
          <w:rFonts w:cs="Arial"/>
          <w:sz w:val="20"/>
        </w:rPr>
        <w:t xml:space="preserve">In 2012 Biocair was acquired by </w:t>
      </w:r>
      <w:proofErr w:type="spellStart"/>
      <w:r>
        <w:rPr>
          <w:rFonts w:cs="Arial"/>
          <w:sz w:val="20"/>
        </w:rPr>
        <w:t>GeoPost</w:t>
      </w:r>
      <w:proofErr w:type="spellEnd"/>
      <w:r>
        <w:rPr>
          <w:rFonts w:cs="Arial"/>
          <w:sz w:val="20"/>
        </w:rPr>
        <w:t>/</w:t>
      </w:r>
      <w:proofErr w:type="spellStart"/>
      <w:r w:rsidRPr="00D8024B">
        <w:rPr>
          <w:rFonts w:cs="Arial"/>
          <w:sz w:val="20"/>
        </w:rPr>
        <w:t>DPDgroup</w:t>
      </w:r>
      <w:proofErr w:type="spellEnd"/>
      <w:r w:rsidRPr="00D8024B">
        <w:rPr>
          <w:rFonts w:cs="Arial"/>
          <w:sz w:val="20"/>
        </w:rPr>
        <w:t xml:space="preserve"> and became an autonomous division within the group. </w:t>
      </w:r>
      <w:proofErr w:type="spellStart"/>
      <w:r w:rsidRPr="00D8024B">
        <w:rPr>
          <w:rFonts w:cs="Arial"/>
          <w:sz w:val="20"/>
        </w:rPr>
        <w:t>DPDgroup</w:t>
      </w:r>
      <w:proofErr w:type="spellEnd"/>
      <w:r w:rsidRPr="00D8024B">
        <w:rPr>
          <w:rFonts w:cs="Arial"/>
          <w:sz w:val="20"/>
        </w:rPr>
        <w:t xml:space="preserve"> is the largest parcel delivery network in Europe and is part of GeoPost, the holding company owned by Le Groupe La Poste. For further information on Biocair, please visit</w:t>
      </w:r>
      <w:r>
        <w:rPr>
          <w:rFonts w:cs="Arial"/>
          <w:sz w:val="20"/>
        </w:rPr>
        <w:t xml:space="preserve"> </w:t>
      </w:r>
      <w:hyperlink r:id="rId11" w:history="1">
        <w:r w:rsidRPr="00CD7D1D">
          <w:rPr>
            <w:rStyle w:val="Hyperlink"/>
            <w:rFonts w:cs="Arial"/>
            <w:sz w:val="20"/>
          </w:rPr>
          <w:t>www.biocair.com</w:t>
        </w:r>
      </w:hyperlink>
      <w:r>
        <w:rPr>
          <w:rFonts w:cs="Arial"/>
          <w:sz w:val="20"/>
        </w:rPr>
        <w:t xml:space="preserve">. </w:t>
      </w:r>
    </w:p>
    <w:p w14:paraId="395A82F2" w14:textId="77777777" w:rsidR="00E753BF" w:rsidRDefault="00E753BF" w:rsidP="00E753BF">
      <w:pPr>
        <w:spacing w:line="240" w:lineRule="auto"/>
        <w:jc w:val="both"/>
        <w:rPr>
          <w:rFonts w:cs="Arial"/>
          <w:sz w:val="20"/>
        </w:rPr>
      </w:pPr>
    </w:p>
    <w:p w14:paraId="605E5FFF" w14:textId="77777777" w:rsidR="00E753BF" w:rsidRPr="001F2D9A" w:rsidRDefault="00E753BF" w:rsidP="00E753BF">
      <w:pPr>
        <w:spacing w:line="240" w:lineRule="auto"/>
        <w:jc w:val="both"/>
        <w:rPr>
          <w:rFonts w:cs="Arial"/>
          <w:sz w:val="20"/>
        </w:rPr>
      </w:pPr>
      <w:r w:rsidRPr="001F2D9A">
        <w:rPr>
          <w:rFonts w:cs="Arial"/>
          <w:sz w:val="20"/>
        </w:rPr>
        <w:t>For more information please contact:</w:t>
      </w:r>
    </w:p>
    <w:p w14:paraId="1F95A191" w14:textId="77777777" w:rsidR="00E753BF" w:rsidRDefault="00E753BF" w:rsidP="00E753BF">
      <w:pPr>
        <w:rPr>
          <w:rFonts w:cs="Arial"/>
          <w:sz w:val="20"/>
        </w:rPr>
      </w:pPr>
      <w:r>
        <w:rPr>
          <w:rFonts w:cs="Arial"/>
          <w:sz w:val="20"/>
        </w:rPr>
        <w:t>George Gibbons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Katie Ford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4A63E8AE" w14:textId="77777777" w:rsidR="00E753BF" w:rsidRDefault="00E753BF" w:rsidP="00E753BF">
      <w:pPr>
        <w:rPr>
          <w:rFonts w:cs="Arial"/>
          <w:sz w:val="20"/>
        </w:rPr>
      </w:pPr>
      <w:r>
        <w:rPr>
          <w:rFonts w:cs="Arial"/>
          <w:sz w:val="20"/>
        </w:rPr>
        <w:t>Marketing Manager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 &amp; Content Account Director</w:t>
      </w:r>
    </w:p>
    <w:p w14:paraId="75E22D1B" w14:textId="77777777" w:rsidR="00E753BF" w:rsidRDefault="00AB1C1C" w:rsidP="00E753BF">
      <w:pPr>
        <w:rPr>
          <w:rFonts w:cs="Arial"/>
          <w:sz w:val="20"/>
        </w:rPr>
      </w:pPr>
      <w:hyperlink r:id="rId12" w:history="1">
        <w:r w:rsidR="00E753BF" w:rsidRPr="00422382">
          <w:rPr>
            <w:rStyle w:val="Hyperlink"/>
            <w:rFonts w:cs="Arial"/>
            <w:sz w:val="20"/>
          </w:rPr>
          <w:t>George.Gibbons@Biocair.com</w:t>
        </w:r>
      </w:hyperlink>
      <w:r w:rsidR="00E753BF">
        <w:rPr>
          <w:rFonts w:cs="Arial"/>
          <w:sz w:val="20"/>
        </w:rPr>
        <w:tab/>
      </w:r>
      <w:r w:rsidR="00E753BF">
        <w:rPr>
          <w:rFonts w:cs="Arial"/>
          <w:sz w:val="20"/>
        </w:rPr>
        <w:tab/>
      </w:r>
      <w:hyperlink r:id="rId13" w:history="1">
        <w:r w:rsidR="00E753BF" w:rsidRPr="00422382">
          <w:rPr>
            <w:rStyle w:val="Hyperlink"/>
            <w:rFonts w:cs="Arial"/>
            <w:sz w:val="20"/>
          </w:rPr>
          <w:t>Katie.Ford@Anicca.com</w:t>
        </w:r>
      </w:hyperlink>
    </w:p>
    <w:p w14:paraId="0EFBD439" w14:textId="397A4367" w:rsidR="00187341" w:rsidRPr="001F2D9A" w:rsidRDefault="00187341" w:rsidP="00187341">
      <w:pPr>
        <w:spacing w:line="240" w:lineRule="auto"/>
        <w:jc w:val="both"/>
        <w:rPr>
          <w:rFonts w:cs="Arial"/>
          <w:sz w:val="20"/>
        </w:rPr>
      </w:pPr>
      <w:r w:rsidRPr="001F2D9A">
        <w:rPr>
          <w:rStyle w:val="Hyperlink"/>
          <w:rFonts w:cs="Arial"/>
          <w:sz w:val="20"/>
        </w:rPr>
        <w:t xml:space="preserve"> </w:t>
      </w:r>
    </w:p>
    <w:p w14:paraId="6E0939A3" w14:textId="77777777" w:rsidR="00187341" w:rsidRPr="001F2D9A" w:rsidRDefault="00187341" w:rsidP="00187341"/>
    <w:p w14:paraId="60755769" w14:textId="77777777" w:rsidR="00B95887" w:rsidRDefault="00B95887"/>
    <w:sectPr w:rsidR="00B9588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3C3D" w14:textId="77777777" w:rsidR="0067753D" w:rsidRDefault="0067753D" w:rsidP="00BA6768">
      <w:pPr>
        <w:spacing w:after="0" w:line="240" w:lineRule="auto"/>
      </w:pPr>
      <w:r>
        <w:separator/>
      </w:r>
    </w:p>
  </w:endnote>
  <w:endnote w:type="continuationSeparator" w:id="0">
    <w:p w14:paraId="5D417B2C" w14:textId="77777777" w:rsidR="0067753D" w:rsidRDefault="0067753D" w:rsidP="00BA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055A" w14:textId="77777777" w:rsidR="0067753D" w:rsidRDefault="0067753D" w:rsidP="00BA6768">
      <w:pPr>
        <w:spacing w:after="0" w:line="240" w:lineRule="auto"/>
      </w:pPr>
      <w:r>
        <w:separator/>
      </w:r>
    </w:p>
  </w:footnote>
  <w:footnote w:type="continuationSeparator" w:id="0">
    <w:p w14:paraId="0079AD19" w14:textId="77777777" w:rsidR="0067753D" w:rsidRDefault="0067753D" w:rsidP="00BA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F3C3" w14:textId="32341851" w:rsidR="00BA6768" w:rsidRDefault="00BA6768" w:rsidP="00BA6768">
    <w:pPr>
      <w:pStyle w:val="Header"/>
      <w:jc w:val="right"/>
    </w:pPr>
    <w:r>
      <w:rPr>
        <w:noProof/>
      </w:rPr>
      <w:drawing>
        <wp:inline distT="0" distB="0" distL="0" distR="0" wp14:anchorId="13959E1D" wp14:editId="6DDF8B56">
          <wp:extent cx="1236971" cy="611505"/>
          <wp:effectExtent l="0" t="0" r="190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689" cy="62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83E59"/>
    <w:multiLevelType w:val="hybridMultilevel"/>
    <w:tmpl w:val="3EE09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1F"/>
    <w:rsid w:val="00004E24"/>
    <w:rsid w:val="00063241"/>
    <w:rsid w:val="00073557"/>
    <w:rsid w:val="001272F5"/>
    <w:rsid w:val="00136199"/>
    <w:rsid w:val="00176E09"/>
    <w:rsid w:val="00187341"/>
    <w:rsid w:val="001965C5"/>
    <w:rsid w:val="00270094"/>
    <w:rsid w:val="002E7EC1"/>
    <w:rsid w:val="00325657"/>
    <w:rsid w:val="00367E1F"/>
    <w:rsid w:val="003E00CA"/>
    <w:rsid w:val="003F1149"/>
    <w:rsid w:val="00484999"/>
    <w:rsid w:val="00484E45"/>
    <w:rsid w:val="004F7358"/>
    <w:rsid w:val="0053724A"/>
    <w:rsid w:val="0067753D"/>
    <w:rsid w:val="006B3127"/>
    <w:rsid w:val="006C0F6B"/>
    <w:rsid w:val="006C3640"/>
    <w:rsid w:val="006D0BB5"/>
    <w:rsid w:val="006F53B7"/>
    <w:rsid w:val="0072248A"/>
    <w:rsid w:val="00740E71"/>
    <w:rsid w:val="00757FFE"/>
    <w:rsid w:val="007706A0"/>
    <w:rsid w:val="007A665C"/>
    <w:rsid w:val="007A78F7"/>
    <w:rsid w:val="0083229B"/>
    <w:rsid w:val="0086018F"/>
    <w:rsid w:val="008B5544"/>
    <w:rsid w:val="008D7376"/>
    <w:rsid w:val="008F1672"/>
    <w:rsid w:val="009456B6"/>
    <w:rsid w:val="00960C91"/>
    <w:rsid w:val="00962B5D"/>
    <w:rsid w:val="00976B2D"/>
    <w:rsid w:val="009D445D"/>
    <w:rsid w:val="00A52484"/>
    <w:rsid w:val="00A82829"/>
    <w:rsid w:val="00AB1C1C"/>
    <w:rsid w:val="00AC0C5D"/>
    <w:rsid w:val="00B02E78"/>
    <w:rsid w:val="00B52424"/>
    <w:rsid w:val="00B95887"/>
    <w:rsid w:val="00BA6768"/>
    <w:rsid w:val="00BE7001"/>
    <w:rsid w:val="00C041C6"/>
    <w:rsid w:val="00C22AA8"/>
    <w:rsid w:val="00CA21D6"/>
    <w:rsid w:val="00D301B9"/>
    <w:rsid w:val="00D509C8"/>
    <w:rsid w:val="00D60082"/>
    <w:rsid w:val="00D76534"/>
    <w:rsid w:val="00D80379"/>
    <w:rsid w:val="00DA22CD"/>
    <w:rsid w:val="00DC56F1"/>
    <w:rsid w:val="00DF63C1"/>
    <w:rsid w:val="00E26C13"/>
    <w:rsid w:val="00E50628"/>
    <w:rsid w:val="00E6311D"/>
    <w:rsid w:val="00E753BF"/>
    <w:rsid w:val="00F07D6F"/>
    <w:rsid w:val="00F278DF"/>
    <w:rsid w:val="00F334A0"/>
    <w:rsid w:val="00F409C8"/>
    <w:rsid w:val="00F43BAA"/>
    <w:rsid w:val="00FB6085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D142"/>
  <w15:chartTrackingRefBased/>
  <w15:docId w15:val="{3AFB34E6-D947-4D76-8FFA-828CD21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F63C1"/>
  </w:style>
  <w:style w:type="paragraph" w:styleId="ListParagraph">
    <w:name w:val="List Paragraph"/>
    <w:basedOn w:val="Normal"/>
    <w:uiPriority w:val="34"/>
    <w:qFormat/>
    <w:rsid w:val="00D50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3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E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68"/>
  </w:style>
  <w:style w:type="paragraph" w:styleId="Footer">
    <w:name w:val="footer"/>
    <w:basedOn w:val="Normal"/>
    <w:link w:val="FooterChar"/>
    <w:uiPriority w:val="99"/>
    <w:unhideWhenUsed/>
    <w:rsid w:val="00BA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68"/>
  </w:style>
  <w:style w:type="character" w:styleId="FollowedHyperlink">
    <w:name w:val="FollowedHyperlink"/>
    <w:basedOn w:val="DefaultParagraphFont"/>
    <w:uiPriority w:val="99"/>
    <w:semiHidden/>
    <w:unhideWhenUsed/>
    <w:rsid w:val="006B3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s.li/Q01pbDw40" TargetMode="External"/><Relationship Id="rId13" Type="http://schemas.openxmlformats.org/officeDocument/2006/relationships/hyperlink" Target="mailto:Katie.Ford@Anic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orge.Gibbons@Biocai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cai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ocair.com/en-gb/expertise/global-log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bs.li/Q01nxVth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1C2D-E9D6-4485-AF4D-D03D54AC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Ross</dc:creator>
  <cp:keywords/>
  <dc:description/>
  <cp:lastModifiedBy>Lucy Turner</cp:lastModifiedBy>
  <cp:revision>3</cp:revision>
  <dcterms:created xsi:type="dcterms:W3CDTF">2022-10-11T18:54:00Z</dcterms:created>
  <dcterms:modified xsi:type="dcterms:W3CDTF">2022-10-11T18:55:00Z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26ce8aa3254bc22e59effa73c5435b4e59c06f474e9e7455bbd99e412a3cc75d</vt:lpwstr>
  </property>
</Properties>
</file>