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123F4" w14:textId="77777777" w:rsidR="00620EE4" w:rsidRPr="001F2D9A" w:rsidRDefault="00620EE4" w:rsidP="00C47F46">
      <w:pPr>
        <w:jc w:val="center"/>
        <w:rPr>
          <w:b/>
          <w:bCs/>
          <w:sz w:val="28"/>
          <w:szCs w:val="28"/>
        </w:rPr>
      </w:pPr>
    </w:p>
    <w:p w14:paraId="4751DBB9" w14:textId="55F27407" w:rsidR="00620EE4" w:rsidRPr="00C4706C" w:rsidRDefault="00620EE4" w:rsidP="00620EE4">
      <w:pPr>
        <w:pStyle w:val="P68B1DB1-Normal1"/>
        <w:rPr>
          <w:lang w:val="en-GB"/>
        </w:rPr>
      </w:pPr>
      <w:r w:rsidRPr="001F2D9A">
        <w:rPr>
          <w:color w:val="000000" w:themeColor="text1"/>
          <w:lang w:val="en-GB"/>
        </w:rPr>
        <w:t xml:space="preserve">PRESS RELEASE </w:t>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Pr="001F2D9A">
        <w:rPr>
          <w:color w:val="000000" w:themeColor="text1"/>
          <w:lang w:val="en-GB"/>
        </w:rPr>
        <w:tab/>
      </w:r>
      <w:r w:rsidR="00C4706C">
        <w:rPr>
          <w:lang w:val="en-GB"/>
        </w:rPr>
        <w:t>4</w:t>
      </w:r>
      <w:r w:rsidR="00C4706C" w:rsidRPr="00C4706C">
        <w:rPr>
          <w:vertAlign w:val="superscript"/>
          <w:lang w:val="en-GB"/>
        </w:rPr>
        <w:t>th</w:t>
      </w:r>
      <w:r w:rsidR="00C4706C">
        <w:rPr>
          <w:lang w:val="en-GB"/>
        </w:rPr>
        <w:t xml:space="preserve"> October 2022</w:t>
      </w:r>
    </w:p>
    <w:p w14:paraId="1DD14BC0" w14:textId="701D18A3" w:rsidR="001A2BC0" w:rsidRPr="001F2D9A" w:rsidRDefault="00E2105D" w:rsidP="00C47F46">
      <w:pPr>
        <w:jc w:val="center"/>
        <w:rPr>
          <w:b/>
          <w:bCs/>
          <w:sz w:val="28"/>
          <w:szCs w:val="28"/>
        </w:rPr>
      </w:pPr>
      <w:r w:rsidRPr="001F2D9A">
        <w:rPr>
          <w:b/>
          <w:bCs/>
          <w:sz w:val="28"/>
          <w:szCs w:val="28"/>
        </w:rPr>
        <w:t xml:space="preserve">South Africa expansion </w:t>
      </w:r>
      <w:r w:rsidR="00C47F46" w:rsidRPr="001F2D9A">
        <w:rPr>
          <w:b/>
          <w:bCs/>
          <w:sz w:val="28"/>
          <w:szCs w:val="28"/>
        </w:rPr>
        <w:t>delivers</w:t>
      </w:r>
      <w:r w:rsidR="007B4264" w:rsidRPr="001F2D9A">
        <w:rPr>
          <w:b/>
          <w:bCs/>
          <w:sz w:val="28"/>
          <w:szCs w:val="28"/>
        </w:rPr>
        <w:t xml:space="preserve"> growth</w:t>
      </w:r>
      <w:r w:rsidR="00C47F46" w:rsidRPr="001F2D9A">
        <w:rPr>
          <w:b/>
          <w:bCs/>
          <w:sz w:val="28"/>
          <w:szCs w:val="28"/>
        </w:rPr>
        <w:t xml:space="preserve"> opportunities for Biocair</w:t>
      </w:r>
    </w:p>
    <w:p w14:paraId="3CBC074E" w14:textId="451E093A" w:rsidR="008A17F5" w:rsidRPr="001F2D9A" w:rsidRDefault="00C40459">
      <w:hyperlink r:id="rId6" w:history="1">
        <w:r w:rsidR="0092715A" w:rsidRPr="002B0B8E">
          <w:rPr>
            <w:rStyle w:val="Hyperlink"/>
          </w:rPr>
          <w:t>Biocair</w:t>
        </w:r>
      </w:hyperlink>
      <w:r w:rsidR="0092715A" w:rsidRPr="001F2D9A">
        <w:t xml:space="preserve"> has invested heavily in </w:t>
      </w:r>
      <w:r w:rsidR="0021651C" w:rsidRPr="001F2D9A">
        <w:t>the expansion of</w:t>
      </w:r>
      <w:r w:rsidR="0092715A" w:rsidRPr="001F2D9A">
        <w:t xml:space="preserve"> its South Africa operation </w:t>
      </w:r>
      <w:r w:rsidR="00483038" w:rsidRPr="001F2D9A">
        <w:t>with the</w:t>
      </w:r>
      <w:r w:rsidR="008A17F5" w:rsidRPr="001F2D9A">
        <w:t xml:space="preserve"> opening</w:t>
      </w:r>
      <w:r w:rsidR="00483038" w:rsidRPr="001F2D9A">
        <w:t xml:space="preserve"> of</w:t>
      </w:r>
      <w:r w:rsidR="008A17F5" w:rsidRPr="001F2D9A">
        <w:t xml:space="preserve"> two new offices.</w:t>
      </w:r>
    </w:p>
    <w:p w14:paraId="55BCE341" w14:textId="75B36E3D" w:rsidR="008A17F5" w:rsidRPr="001F2D9A" w:rsidRDefault="0021651C" w:rsidP="008A17F5">
      <w:r w:rsidRPr="001F2D9A">
        <w:t xml:space="preserve">The pharmaceutical, biotech and life science logistics specialist </w:t>
      </w:r>
      <w:r w:rsidR="000651B0">
        <w:t>is</w:t>
      </w:r>
      <w:r w:rsidR="000651B0" w:rsidRPr="001F2D9A">
        <w:t xml:space="preserve"> </w:t>
      </w:r>
      <w:r w:rsidR="000961EE" w:rsidRPr="001F2D9A">
        <w:t>grow</w:t>
      </w:r>
      <w:r w:rsidR="00D857BF" w:rsidRPr="001F2D9A">
        <w:t>ing</w:t>
      </w:r>
      <w:r w:rsidR="0080284F" w:rsidRPr="001F2D9A">
        <w:t xml:space="preserve"> its presence </w:t>
      </w:r>
      <w:r w:rsidR="00272E7B" w:rsidRPr="001F2D9A">
        <w:t>in Cape Town and Durb</w:t>
      </w:r>
      <w:r w:rsidR="00A53BF2" w:rsidRPr="001F2D9A">
        <w:t>a</w:t>
      </w:r>
      <w:r w:rsidR="00272E7B" w:rsidRPr="001F2D9A">
        <w:t xml:space="preserve">n </w:t>
      </w:r>
      <w:r w:rsidR="008A17F5" w:rsidRPr="001F2D9A">
        <w:t xml:space="preserve">as </w:t>
      </w:r>
      <w:r w:rsidR="00E46E08">
        <w:t>part of the company’s efforts to continuously improve its</w:t>
      </w:r>
      <w:r w:rsidR="008A17F5" w:rsidRPr="001F2D9A">
        <w:t xml:space="preserve"> services in </w:t>
      </w:r>
      <w:r w:rsidR="00D857BF" w:rsidRPr="001F2D9A">
        <w:t>the cities</w:t>
      </w:r>
      <w:r w:rsidR="008A17F5" w:rsidRPr="001F2D9A">
        <w:t>.</w:t>
      </w:r>
    </w:p>
    <w:p w14:paraId="36E92A44" w14:textId="56E977FA" w:rsidR="00767C68" w:rsidRPr="001F2D9A" w:rsidRDefault="008F5B06">
      <w:r w:rsidRPr="001F2D9A">
        <w:t xml:space="preserve">Biocair has established facilities at </w:t>
      </w:r>
      <w:r w:rsidR="00767C68" w:rsidRPr="001F2D9A">
        <w:t xml:space="preserve">Centurion Business Park in the Montague Gardens area of </w:t>
      </w:r>
      <w:r w:rsidR="00AF7126" w:rsidRPr="001F2D9A">
        <w:t>Cape Town</w:t>
      </w:r>
      <w:r w:rsidR="00B6781F" w:rsidRPr="001F2D9A">
        <w:t xml:space="preserve"> with</w:t>
      </w:r>
      <w:r w:rsidR="004627A4" w:rsidRPr="001F2D9A">
        <w:t xml:space="preserve"> four </w:t>
      </w:r>
      <w:r w:rsidR="00EF1F96">
        <w:t xml:space="preserve">new </w:t>
      </w:r>
      <w:r w:rsidR="004627A4" w:rsidRPr="001F2D9A">
        <w:t>team members and</w:t>
      </w:r>
      <w:r w:rsidR="00B6781F" w:rsidRPr="001F2D9A">
        <w:t xml:space="preserve"> </w:t>
      </w:r>
      <w:r w:rsidR="008A1E51" w:rsidRPr="008A1E51">
        <w:t xml:space="preserve">110 </w:t>
      </w:r>
      <w:r w:rsidR="00C930FD" w:rsidRPr="008A1E51">
        <w:t xml:space="preserve">square metres </w:t>
      </w:r>
      <w:r w:rsidR="00C930FD" w:rsidRPr="001F2D9A">
        <w:t>of office and storage space</w:t>
      </w:r>
      <w:r w:rsidR="00040A43" w:rsidRPr="001F2D9A">
        <w:t>, which will enable customers to access same-day services</w:t>
      </w:r>
      <w:r w:rsidR="003E480E" w:rsidRPr="001F2D9A">
        <w:t xml:space="preserve"> for the first time</w:t>
      </w:r>
      <w:r w:rsidR="00040A43" w:rsidRPr="001F2D9A">
        <w:t>.</w:t>
      </w:r>
    </w:p>
    <w:p w14:paraId="1D188A7B" w14:textId="4157C68D" w:rsidR="00E2105D" w:rsidRPr="001F2D9A" w:rsidRDefault="00D04100" w:rsidP="00E2105D">
      <w:r w:rsidRPr="001F2D9A">
        <w:t>In</w:t>
      </w:r>
      <w:r w:rsidR="008353AB" w:rsidRPr="001F2D9A">
        <w:t xml:space="preserve"> Durban</w:t>
      </w:r>
      <w:r w:rsidRPr="001F2D9A">
        <w:t>, Biocair’s new</w:t>
      </w:r>
      <w:r w:rsidR="008353AB" w:rsidRPr="001F2D9A">
        <w:t xml:space="preserve"> </w:t>
      </w:r>
      <w:r w:rsidRPr="001F2D9A">
        <w:t xml:space="preserve">130 square metre </w:t>
      </w:r>
      <w:r w:rsidR="008353AB" w:rsidRPr="001F2D9A">
        <w:t>office</w:t>
      </w:r>
      <w:r w:rsidRPr="001F2D9A">
        <w:t xml:space="preserve"> at Essex Terrace</w:t>
      </w:r>
      <w:r w:rsidR="008353AB" w:rsidRPr="001F2D9A">
        <w:t xml:space="preserve"> </w:t>
      </w:r>
      <w:r w:rsidR="004627A4" w:rsidRPr="001F2D9A">
        <w:t xml:space="preserve">is staffed by a team of three and </w:t>
      </w:r>
      <w:r w:rsidR="008353AB" w:rsidRPr="001F2D9A">
        <w:t>will s</w:t>
      </w:r>
      <w:r w:rsidR="00EB78E5" w:rsidRPr="001F2D9A">
        <w:t xml:space="preserve">upport the </w:t>
      </w:r>
      <w:r w:rsidR="004627A4" w:rsidRPr="001F2D9A">
        <w:t xml:space="preserve">ongoing </w:t>
      </w:r>
      <w:r w:rsidR="00EB78E5" w:rsidRPr="001F2D9A">
        <w:t xml:space="preserve">growth of the </w:t>
      </w:r>
      <w:r w:rsidR="008353AB" w:rsidRPr="001F2D9A">
        <w:t>city</w:t>
      </w:r>
      <w:r w:rsidR="00EB78E5" w:rsidRPr="001F2D9A">
        <w:t xml:space="preserve">’s </w:t>
      </w:r>
      <w:r w:rsidR="008353AB" w:rsidRPr="001F2D9A">
        <w:t xml:space="preserve">significant </w:t>
      </w:r>
      <w:r w:rsidR="00EB78E5" w:rsidRPr="001F2D9A">
        <w:t xml:space="preserve">scientific research and development </w:t>
      </w:r>
      <w:r w:rsidR="008353AB" w:rsidRPr="001F2D9A">
        <w:t>sector</w:t>
      </w:r>
      <w:r w:rsidRPr="001F2D9A">
        <w:t xml:space="preserve"> </w:t>
      </w:r>
      <w:r w:rsidR="004B5E92" w:rsidRPr="001F2D9A">
        <w:t>in the Westville region</w:t>
      </w:r>
      <w:r w:rsidRPr="001F2D9A">
        <w:t>.</w:t>
      </w:r>
    </w:p>
    <w:p w14:paraId="48FAA353" w14:textId="4F552BD6" w:rsidR="0021651C" w:rsidRPr="001F2D9A" w:rsidRDefault="00767C68">
      <w:r w:rsidRPr="001F2D9A">
        <w:t>Both</w:t>
      </w:r>
      <w:r w:rsidR="004B5E92" w:rsidRPr="001F2D9A">
        <w:t xml:space="preserve"> location</w:t>
      </w:r>
      <w:r w:rsidRPr="001F2D9A">
        <w:t>s</w:t>
      </w:r>
      <w:r w:rsidR="004B5E92" w:rsidRPr="001F2D9A">
        <w:t xml:space="preserve"> ha</w:t>
      </w:r>
      <w:r w:rsidRPr="001F2D9A">
        <w:t>ve</w:t>
      </w:r>
      <w:r w:rsidR="004B5E92" w:rsidRPr="001F2D9A">
        <w:t xml:space="preserve"> been </w:t>
      </w:r>
      <w:r w:rsidR="00616D41" w:rsidRPr="001F2D9A">
        <w:t>strategically</w:t>
      </w:r>
      <w:r w:rsidR="00F84738" w:rsidRPr="001F2D9A">
        <w:t xml:space="preserve"> selected </w:t>
      </w:r>
      <w:r w:rsidR="00616D41" w:rsidRPr="001F2D9A">
        <w:t>for</w:t>
      </w:r>
      <w:r w:rsidR="00F84738" w:rsidRPr="001F2D9A">
        <w:t xml:space="preserve"> </w:t>
      </w:r>
      <w:r w:rsidRPr="001F2D9A">
        <w:t xml:space="preserve">their proximity to Biocair’s customer base, including </w:t>
      </w:r>
      <w:r w:rsidR="00616D41" w:rsidRPr="001F2D9A">
        <w:t>academic institutions</w:t>
      </w:r>
      <w:r w:rsidRPr="001F2D9A">
        <w:t xml:space="preserve"> and research centres, and excellent road and air links.</w:t>
      </w:r>
    </w:p>
    <w:p w14:paraId="2896915A" w14:textId="10CAC64E" w:rsidR="00767C68" w:rsidRPr="001F2D9A" w:rsidRDefault="006959A6">
      <w:r w:rsidRPr="001F2D9A">
        <w:t>The company has</w:t>
      </w:r>
      <w:r w:rsidR="00C930FD" w:rsidRPr="001F2D9A">
        <w:t xml:space="preserve"> also invested significantly in new </w:t>
      </w:r>
      <w:r w:rsidR="00D11F7E">
        <w:t>laboratory refrigerators</w:t>
      </w:r>
      <w:r w:rsidR="00D11F7E" w:rsidRPr="001F2D9A">
        <w:t xml:space="preserve"> </w:t>
      </w:r>
      <w:r w:rsidR="00C930FD" w:rsidRPr="001F2D9A">
        <w:t xml:space="preserve">and freezers to provide </w:t>
      </w:r>
      <w:r w:rsidR="005339C3" w:rsidRPr="001F2D9A">
        <w:t xml:space="preserve">first-class facilities </w:t>
      </w:r>
      <w:r w:rsidRPr="001F2D9A">
        <w:t>that will</w:t>
      </w:r>
      <w:r w:rsidR="005339C3" w:rsidRPr="001F2D9A">
        <w:t xml:space="preserve"> meet all client </w:t>
      </w:r>
      <w:r w:rsidR="00270D18">
        <w:t>conditioning</w:t>
      </w:r>
      <w:r w:rsidR="00270D18" w:rsidRPr="001F2D9A">
        <w:t xml:space="preserve"> </w:t>
      </w:r>
      <w:r w:rsidR="000D06E0" w:rsidRPr="001F2D9A">
        <w:t xml:space="preserve">and packaging </w:t>
      </w:r>
      <w:r w:rsidR="005339C3" w:rsidRPr="001F2D9A">
        <w:t>needs</w:t>
      </w:r>
      <w:r w:rsidR="00EF1F96">
        <w:t>, with</w:t>
      </w:r>
      <w:r w:rsidR="004627A4" w:rsidRPr="001F2D9A">
        <w:t xml:space="preserve"> plans to double staff at both locations within the next five years.</w:t>
      </w:r>
    </w:p>
    <w:p w14:paraId="1AF59262" w14:textId="759345B7" w:rsidR="000961EE" w:rsidRPr="001F2D9A" w:rsidRDefault="000961EE" w:rsidP="008353AB">
      <w:r w:rsidRPr="001F2D9A">
        <w:t xml:space="preserve">The new offices are in addition to </w:t>
      </w:r>
      <w:r w:rsidR="00EC2714" w:rsidRPr="001F2D9A">
        <w:t>Biocair’s</w:t>
      </w:r>
      <w:r w:rsidRPr="001F2D9A">
        <w:t xml:space="preserve"> Johannesburg facilities, which played a significant role in distributing the </w:t>
      </w:r>
      <w:r w:rsidR="00270D18">
        <w:t>COVID-19</w:t>
      </w:r>
      <w:r w:rsidRPr="001F2D9A">
        <w:t xml:space="preserve"> vaccine </w:t>
      </w:r>
      <w:r w:rsidR="00251A5D" w:rsidRPr="001F2D9A">
        <w:t>to healthcare centres across</w:t>
      </w:r>
      <w:r w:rsidRPr="001F2D9A">
        <w:t xml:space="preserve"> </w:t>
      </w:r>
      <w:hyperlink r:id="rId7" w:history="1">
        <w:r w:rsidRPr="008D1239">
          <w:rPr>
            <w:rStyle w:val="Hyperlink"/>
          </w:rPr>
          <w:t>South Africa</w:t>
        </w:r>
      </w:hyperlink>
      <w:r w:rsidRPr="008D1239">
        <w:t>.</w:t>
      </w:r>
      <w:r w:rsidRPr="001F2D9A">
        <w:t xml:space="preserve"> </w:t>
      </w:r>
    </w:p>
    <w:p w14:paraId="777F0AC7" w14:textId="1B6A07EC" w:rsidR="004627A4" w:rsidRPr="001F2D9A" w:rsidRDefault="00847480" w:rsidP="00303807">
      <w:r w:rsidRPr="001F2D9A">
        <w:t xml:space="preserve">Vaughn Johnson, </w:t>
      </w:r>
      <w:r w:rsidR="00FD3398" w:rsidRPr="001F2D9A">
        <w:t xml:space="preserve">Biocair </w:t>
      </w:r>
      <w:r w:rsidRPr="001F2D9A">
        <w:t xml:space="preserve">Regional Manager at Cape Town, </w:t>
      </w:r>
      <w:r w:rsidR="00EF6A20" w:rsidRPr="001F2D9A">
        <w:t xml:space="preserve">comments: </w:t>
      </w:r>
      <w:r w:rsidR="00303807" w:rsidRPr="001F2D9A">
        <w:t xml:space="preserve">“While Biocair has been operating </w:t>
      </w:r>
      <w:r w:rsidR="004627A4" w:rsidRPr="001F2D9A">
        <w:t>successfully in Cape Town</w:t>
      </w:r>
      <w:r w:rsidR="00303807" w:rsidRPr="001F2D9A">
        <w:t xml:space="preserve"> since 2017</w:t>
      </w:r>
      <w:r w:rsidR="004627A4" w:rsidRPr="001F2D9A">
        <w:t xml:space="preserve"> via a remote team</w:t>
      </w:r>
      <w:r w:rsidR="00303807" w:rsidRPr="001F2D9A">
        <w:t xml:space="preserve">, this is the first time </w:t>
      </w:r>
      <w:r w:rsidR="00385C4E">
        <w:t>we have</w:t>
      </w:r>
      <w:r w:rsidR="00303807" w:rsidRPr="001F2D9A">
        <w:t xml:space="preserve"> had a physical presenc</w:t>
      </w:r>
      <w:r w:rsidR="000D28E2" w:rsidRPr="001F2D9A">
        <w:t>e</w:t>
      </w:r>
      <w:r w:rsidR="004627A4" w:rsidRPr="001F2D9A">
        <w:t xml:space="preserve"> in the city</w:t>
      </w:r>
      <w:r w:rsidR="00303807" w:rsidRPr="001F2D9A">
        <w:t>.</w:t>
      </w:r>
    </w:p>
    <w:p w14:paraId="39D47F7A" w14:textId="329B99CB" w:rsidR="00303807" w:rsidRPr="001F2D9A" w:rsidRDefault="004627A4" w:rsidP="00303807">
      <w:r w:rsidRPr="001F2D9A">
        <w:t>“It is a significant milestone for our South Africa operation</w:t>
      </w:r>
      <w:r w:rsidR="00303807" w:rsidRPr="001F2D9A">
        <w:t xml:space="preserve"> </w:t>
      </w:r>
      <w:r w:rsidR="00F636BF" w:rsidRPr="001F2D9A">
        <w:t xml:space="preserve">and a key part of our growth strategy while </w:t>
      </w:r>
      <w:r w:rsidR="00270D18">
        <w:t xml:space="preserve">continuing to </w:t>
      </w:r>
      <w:r w:rsidR="00F636BF" w:rsidRPr="001F2D9A">
        <w:t>improv</w:t>
      </w:r>
      <w:r w:rsidR="00270D18">
        <w:t>e</w:t>
      </w:r>
      <w:r w:rsidR="00F636BF" w:rsidRPr="001F2D9A">
        <w:t xml:space="preserve"> services for our clients.</w:t>
      </w:r>
    </w:p>
    <w:p w14:paraId="47D33D40" w14:textId="7AD67BCD" w:rsidR="00991B53" w:rsidRPr="001F2D9A" w:rsidRDefault="00991B53" w:rsidP="00303807">
      <w:r w:rsidRPr="001F2D9A">
        <w:t>“Our main service area is international temp</w:t>
      </w:r>
      <w:r w:rsidR="00F636BF" w:rsidRPr="001F2D9A">
        <w:t>erature-</w:t>
      </w:r>
      <w:r w:rsidRPr="001F2D9A">
        <w:t>control</w:t>
      </w:r>
      <w:r w:rsidR="00270D18">
        <w:t>led</w:t>
      </w:r>
      <w:r w:rsidRPr="001F2D9A">
        <w:t xml:space="preserve"> shipping</w:t>
      </w:r>
      <w:r w:rsidR="00D06429" w:rsidRPr="001F2D9A">
        <w:t xml:space="preserve"> for </w:t>
      </w:r>
      <w:r w:rsidR="00F636BF" w:rsidRPr="001F2D9A">
        <w:t xml:space="preserve">scientific </w:t>
      </w:r>
      <w:r w:rsidR="00D06429" w:rsidRPr="001F2D9A">
        <w:t>research and clinical trials</w:t>
      </w:r>
      <w:r w:rsidR="00193531" w:rsidRPr="001F2D9A">
        <w:t xml:space="preserve">, so having easy access to airports </w:t>
      </w:r>
      <w:r w:rsidR="00F636BF" w:rsidRPr="001F2D9A">
        <w:t xml:space="preserve">from our new location </w:t>
      </w:r>
      <w:r w:rsidR="00193531" w:rsidRPr="001F2D9A">
        <w:t>is critical to the service that we provide</w:t>
      </w:r>
      <w:r w:rsidR="00F636BF" w:rsidRPr="001F2D9A">
        <w:t xml:space="preserve"> and will allow us to reduce transit times</w:t>
      </w:r>
      <w:r w:rsidR="00193531" w:rsidRPr="001F2D9A">
        <w:t>.</w:t>
      </w:r>
    </w:p>
    <w:p w14:paraId="54ECB37B" w14:textId="02B9AD1A" w:rsidR="0092715A" w:rsidRPr="001F2D9A" w:rsidRDefault="002D6FC3" w:rsidP="00F636BF">
      <w:r w:rsidRPr="001F2D9A">
        <w:t xml:space="preserve">“The priority is always on improving efficiency </w:t>
      </w:r>
      <w:r w:rsidR="00F636BF" w:rsidRPr="001F2D9A">
        <w:t xml:space="preserve">and flexibility </w:t>
      </w:r>
      <w:r w:rsidRPr="001F2D9A">
        <w:t xml:space="preserve">for our clients </w:t>
      </w:r>
      <w:r w:rsidR="00BF1650" w:rsidRPr="001F2D9A">
        <w:t>to provide</w:t>
      </w:r>
      <w:r w:rsidRPr="001F2D9A">
        <w:t xml:space="preserve"> the fastest possible service </w:t>
      </w:r>
      <w:r w:rsidR="00BF1650" w:rsidRPr="001F2D9A">
        <w:t>and this new base provides us with the foundations to achieve this.”</w:t>
      </w:r>
    </w:p>
    <w:p w14:paraId="72391CC1" w14:textId="0F7E590C" w:rsidR="007B0BD2" w:rsidRPr="001F2D9A" w:rsidRDefault="007B0BD2">
      <w:r w:rsidRPr="001F2D9A">
        <w:t>Anupa Sin</w:t>
      </w:r>
      <w:r w:rsidR="00F3020E" w:rsidRPr="001F2D9A">
        <w:t>g</w:t>
      </w:r>
      <w:r w:rsidRPr="001F2D9A">
        <w:t>h</w:t>
      </w:r>
      <w:r w:rsidR="00F3020E" w:rsidRPr="001F2D9A">
        <w:t xml:space="preserve">, Regional Manager KZN at Biocair, comments: </w:t>
      </w:r>
      <w:r w:rsidR="00677579" w:rsidRPr="001F2D9A">
        <w:t>“</w:t>
      </w:r>
      <w:r w:rsidR="00992E53" w:rsidRPr="001F2D9A">
        <w:t>We have seen g</w:t>
      </w:r>
      <w:r w:rsidR="00385C4E">
        <w:t>row</w:t>
      </w:r>
      <w:r w:rsidR="00992E53" w:rsidRPr="001F2D9A">
        <w:t xml:space="preserve">ing demand for our temperature-controlled logistics services, underlining the need for Biocair to develop its South Africa presence. </w:t>
      </w:r>
    </w:p>
    <w:p w14:paraId="3E841549" w14:textId="3FD33439" w:rsidR="00F636BF" w:rsidRPr="001F2D9A" w:rsidRDefault="00F636BF">
      <w:r w:rsidRPr="001F2D9A">
        <w:t>“The materials we transport are highly sensitive and require delivery under the strictest conditions and timeframes,</w:t>
      </w:r>
      <w:r w:rsidR="00992E53" w:rsidRPr="001F2D9A">
        <w:t xml:space="preserve"> and the Durban office provides a location that is central to our client base and close proximity to our main pick up and drop off points.</w:t>
      </w:r>
    </w:p>
    <w:p w14:paraId="43430B0C" w14:textId="772C50AB" w:rsidR="004D20FF" w:rsidRPr="001F2D9A" w:rsidRDefault="00992E53">
      <w:r w:rsidRPr="001F2D9A">
        <w:lastRenderedPageBreak/>
        <w:t>“This expansion and enhancement of our services will enable us to deliver greater support for our current clients as they</w:t>
      </w:r>
      <w:r w:rsidR="004D20FF" w:rsidRPr="001F2D9A">
        <w:t xml:space="preserve"> expand </w:t>
      </w:r>
      <w:r w:rsidRPr="001F2D9A">
        <w:t xml:space="preserve">their own scientific </w:t>
      </w:r>
      <w:r w:rsidR="004D20FF" w:rsidRPr="001F2D9A">
        <w:t>studies</w:t>
      </w:r>
      <w:r w:rsidRPr="001F2D9A">
        <w:t xml:space="preserve"> and research, put</w:t>
      </w:r>
      <w:r w:rsidR="00EF5DA3">
        <w:t>ting</w:t>
      </w:r>
      <w:r w:rsidRPr="001F2D9A">
        <w:t xml:space="preserve"> Biocair in a strong position for future growth.”</w:t>
      </w:r>
    </w:p>
    <w:p w14:paraId="3194DA91" w14:textId="265FF3F6" w:rsidR="00E46E08" w:rsidRDefault="00E46E08">
      <w:r>
        <w:t xml:space="preserve">In addition to South Africa, Biocair has also announced </w:t>
      </w:r>
      <w:r w:rsidRPr="008D1239">
        <w:t xml:space="preserve">several other strategic </w:t>
      </w:r>
      <w:hyperlink r:id="rId8" w:history="1">
        <w:r w:rsidRPr="008D1239">
          <w:rPr>
            <w:rStyle w:val="Hyperlink"/>
          </w:rPr>
          <w:t>investments</w:t>
        </w:r>
      </w:hyperlink>
      <w:r>
        <w:t xml:space="preserve"> to further expand its global life science logistics services. </w:t>
      </w:r>
    </w:p>
    <w:p w14:paraId="75388132" w14:textId="42C24318" w:rsidR="00992E53" w:rsidRPr="001F2D9A" w:rsidRDefault="006A5F48">
      <w:r w:rsidRPr="001F2D9A">
        <w:t>Biocair, a subsidiary of DPDgroup and GeoPost, provides expert time-sensitive and temperature-controlled logistics solutions to the global scientific community</w:t>
      </w:r>
      <w:r w:rsidR="00385C4E">
        <w:t>.</w:t>
      </w:r>
      <w:r w:rsidRPr="001F2D9A">
        <w:t xml:space="preserve"> </w:t>
      </w:r>
      <w:r w:rsidR="00F14D5A" w:rsidRPr="001F2D9A">
        <w:t xml:space="preserve">Access sector leading life science logistics with Biocair’s </w:t>
      </w:r>
      <w:hyperlink r:id="rId9" w:history="1">
        <w:r w:rsidR="00F14D5A" w:rsidRPr="001F2D9A">
          <w:rPr>
            <w:rStyle w:val="Hyperlink"/>
          </w:rPr>
          <w:t>global services</w:t>
        </w:r>
      </w:hyperlink>
      <w:r w:rsidR="00F14D5A" w:rsidRPr="001F2D9A">
        <w:t xml:space="preserve">. </w:t>
      </w:r>
    </w:p>
    <w:p w14:paraId="6398F467" w14:textId="77777777" w:rsidR="006A5F48" w:rsidRPr="001F2D9A" w:rsidRDefault="006A5F48" w:rsidP="006A5F48">
      <w:pPr>
        <w:jc w:val="both"/>
        <w:rPr>
          <w:rFonts w:cs="Arial"/>
          <w:b/>
          <w:bCs/>
        </w:rPr>
      </w:pPr>
    </w:p>
    <w:p w14:paraId="2C792664" w14:textId="0F44F5DE" w:rsidR="006A5F48" w:rsidRPr="001F2D9A" w:rsidRDefault="006A5F48" w:rsidP="006A5F48">
      <w:pPr>
        <w:jc w:val="both"/>
        <w:rPr>
          <w:rFonts w:cs="Arial"/>
          <w:b/>
          <w:bCs/>
        </w:rPr>
      </w:pPr>
      <w:r w:rsidRPr="001F2D9A">
        <w:rPr>
          <w:rFonts w:cs="Arial"/>
          <w:b/>
          <w:bCs/>
        </w:rPr>
        <w:t>ENDS</w:t>
      </w:r>
    </w:p>
    <w:p w14:paraId="3EC285F9" w14:textId="77777777" w:rsidR="006A5F48" w:rsidRPr="001F2D9A" w:rsidRDefault="006A5F48" w:rsidP="006A5F48">
      <w:pPr>
        <w:jc w:val="both"/>
        <w:rPr>
          <w:rFonts w:cs="Arial"/>
          <w:b/>
          <w:sz w:val="20"/>
        </w:rPr>
      </w:pPr>
    </w:p>
    <w:p w14:paraId="479A6B69" w14:textId="77777777" w:rsidR="006A5F48" w:rsidRPr="001F2D9A" w:rsidRDefault="006A5F48" w:rsidP="006A5F48">
      <w:pPr>
        <w:jc w:val="both"/>
        <w:rPr>
          <w:rFonts w:cs="Arial"/>
          <w:sz w:val="20"/>
        </w:rPr>
      </w:pPr>
      <w:r w:rsidRPr="001F2D9A">
        <w:rPr>
          <w:rFonts w:cs="Arial"/>
          <w:b/>
          <w:sz w:val="20"/>
        </w:rPr>
        <w:t>About Biocair</w:t>
      </w:r>
    </w:p>
    <w:p w14:paraId="01980F0A" w14:textId="77777777" w:rsidR="00F03C36" w:rsidRPr="00D8024B" w:rsidRDefault="00F03C36" w:rsidP="00F03C36">
      <w:pPr>
        <w:spacing w:line="276" w:lineRule="auto"/>
        <w:jc w:val="both"/>
        <w:rPr>
          <w:rFonts w:cs="Arial"/>
          <w:sz w:val="20"/>
        </w:rPr>
      </w:pPr>
      <w:r w:rsidRPr="00D8024B">
        <w:rPr>
          <w:rFonts w:cs="Arial"/>
          <w:sz w:val="20"/>
        </w:rPr>
        <w:t xml:space="preserve">Since 1986, Biocair has established a global reputation as a leading GDP logistics specialist within the pharmaceutical, biotechnology and life sciences sectors. Biocair has built up a unique, client-centric approach by employing scientists in front-line logistics positions and assembling a team of best-in-class industry experts in quality, cold chain and regulatory compliance. Biocair focuses on providing the most comprehensive time-sensitive and temperature-controlled logistics services available whilst delivering flexible, tailored, cost effective solutions to all its clients. It is committed to delivering complete end to end logistics solutions through </w:t>
      </w:r>
      <w:r>
        <w:rPr>
          <w:rFonts w:cs="Arial"/>
          <w:sz w:val="20"/>
        </w:rPr>
        <w:t xml:space="preserve">its </w:t>
      </w:r>
      <w:r w:rsidRPr="00D8024B">
        <w:rPr>
          <w:rFonts w:cs="Arial"/>
          <w:sz w:val="20"/>
        </w:rPr>
        <w:t>24/7 operation and global network spanning across Europe, Africa, Asia and the Americas.</w:t>
      </w:r>
    </w:p>
    <w:p w14:paraId="41859387" w14:textId="598789AF" w:rsidR="00F03C36" w:rsidRPr="00D8024B" w:rsidRDefault="00F03C36" w:rsidP="00F03C36">
      <w:pPr>
        <w:spacing w:line="276" w:lineRule="auto"/>
        <w:jc w:val="both"/>
        <w:rPr>
          <w:rFonts w:cs="Arial"/>
          <w:sz w:val="20"/>
        </w:rPr>
      </w:pPr>
      <w:r w:rsidRPr="00D8024B">
        <w:rPr>
          <w:rFonts w:cs="Arial"/>
          <w:sz w:val="20"/>
        </w:rPr>
        <w:t xml:space="preserve">Biocair employs </w:t>
      </w:r>
      <w:r w:rsidR="007F1E71">
        <w:rPr>
          <w:rFonts w:cs="Arial"/>
          <w:sz w:val="20"/>
        </w:rPr>
        <w:t>almost</w:t>
      </w:r>
      <w:r w:rsidR="00270D18" w:rsidRPr="00D8024B">
        <w:rPr>
          <w:rFonts w:cs="Arial"/>
          <w:sz w:val="20"/>
        </w:rPr>
        <w:t xml:space="preserve"> </w:t>
      </w:r>
      <w:r w:rsidR="00270D18">
        <w:rPr>
          <w:rFonts w:cs="Arial"/>
          <w:sz w:val="20"/>
        </w:rPr>
        <w:t>6</w:t>
      </w:r>
      <w:r>
        <w:rPr>
          <w:rFonts w:cs="Arial"/>
          <w:sz w:val="20"/>
        </w:rPr>
        <w:t xml:space="preserve">00 </w:t>
      </w:r>
      <w:r w:rsidRPr="00D8024B">
        <w:rPr>
          <w:rFonts w:cs="Arial"/>
          <w:sz w:val="20"/>
        </w:rPr>
        <w:t xml:space="preserve">people worldwide and provides specialist logistics services to over 160 countries through a global network of partners. Biocair’s offices are located in the UK, France, </w:t>
      </w:r>
      <w:r w:rsidR="00E46E08">
        <w:rPr>
          <w:rFonts w:cs="Arial"/>
          <w:sz w:val="20"/>
        </w:rPr>
        <w:t xml:space="preserve">Belgium, </w:t>
      </w:r>
      <w:r w:rsidRPr="00D8024B">
        <w:rPr>
          <w:rFonts w:cs="Arial"/>
          <w:sz w:val="20"/>
        </w:rPr>
        <w:t>Germany, USA, South Africa, China</w:t>
      </w:r>
      <w:r>
        <w:rPr>
          <w:rFonts w:cs="Arial"/>
          <w:sz w:val="20"/>
        </w:rPr>
        <w:t>, Singapore</w:t>
      </w:r>
      <w:r w:rsidRPr="00D8024B">
        <w:rPr>
          <w:rFonts w:cs="Arial"/>
          <w:sz w:val="20"/>
        </w:rPr>
        <w:t xml:space="preserve"> and India. </w:t>
      </w:r>
    </w:p>
    <w:p w14:paraId="0B8F6406" w14:textId="08259951" w:rsidR="008A1E51" w:rsidRDefault="00F03C36" w:rsidP="00F03C36">
      <w:pPr>
        <w:spacing w:line="240" w:lineRule="auto"/>
        <w:jc w:val="both"/>
        <w:rPr>
          <w:rFonts w:cs="Arial"/>
          <w:sz w:val="20"/>
        </w:rPr>
      </w:pPr>
      <w:r w:rsidRPr="00D8024B">
        <w:rPr>
          <w:rFonts w:cs="Arial"/>
          <w:sz w:val="20"/>
        </w:rPr>
        <w:t xml:space="preserve">In 2012 Biocair was acquired by </w:t>
      </w:r>
      <w:r>
        <w:rPr>
          <w:rFonts w:cs="Arial"/>
          <w:sz w:val="20"/>
        </w:rPr>
        <w:t>GeoPost/</w:t>
      </w:r>
      <w:r w:rsidRPr="00D8024B">
        <w:rPr>
          <w:rFonts w:cs="Arial"/>
          <w:sz w:val="20"/>
        </w:rPr>
        <w:t>DPDgroup and became an autonomous division within the group. DPDgroup is the largest parcel delivery network in Europe and is part of GeoPost, the holding company owned by Le Groupe La Poste. For further information on Biocair, please visit</w:t>
      </w:r>
      <w:r w:rsidR="00270D18">
        <w:rPr>
          <w:rFonts w:cs="Arial"/>
          <w:sz w:val="20"/>
        </w:rPr>
        <w:t xml:space="preserve"> </w:t>
      </w:r>
      <w:hyperlink r:id="rId10" w:history="1">
        <w:r w:rsidR="00270D18" w:rsidRPr="00CD7D1D">
          <w:rPr>
            <w:rStyle w:val="Hyperlink"/>
            <w:rFonts w:cs="Arial"/>
            <w:sz w:val="20"/>
          </w:rPr>
          <w:t>www.biocair.com</w:t>
        </w:r>
      </w:hyperlink>
      <w:r w:rsidR="00270D18">
        <w:rPr>
          <w:rFonts w:cs="Arial"/>
          <w:sz w:val="20"/>
        </w:rPr>
        <w:t xml:space="preserve">. </w:t>
      </w:r>
    </w:p>
    <w:p w14:paraId="003617B5" w14:textId="77777777" w:rsidR="008A1E51" w:rsidRDefault="008A1E51" w:rsidP="006A5F48">
      <w:pPr>
        <w:spacing w:line="240" w:lineRule="auto"/>
        <w:jc w:val="both"/>
        <w:rPr>
          <w:rFonts w:cs="Arial"/>
          <w:sz w:val="20"/>
        </w:rPr>
      </w:pPr>
    </w:p>
    <w:p w14:paraId="6F5C3184" w14:textId="16FCEDA9" w:rsidR="006A5F48" w:rsidRPr="001F2D9A" w:rsidRDefault="006A5F48" w:rsidP="006A5F48">
      <w:pPr>
        <w:spacing w:line="240" w:lineRule="auto"/>
        <w:jc w:val="both"/>
        <w:rPr>
          <w:rFonts w:cs="Arial"/>
          <w:sz w:val="20"/>
        </w:rPr>
      </w:pPr>
      <w:r w:rsidRPr="001F2D9A">
        <w:rPr>
          <w:rFonts w:cs="Arial"/>
          <w:sz w:val="20"/>
        </w:rPr>
        <w:t>For more information please contact:</w:t>
      </w:r>
    </w:p>
    <w:p w14:paraId="1D55232E" w14:textId="7A276379" w:rsidR="008D1239" w:rsidRDefault="001815EC">
      <w:pPr>
        <w:rPr>
          <w:rFonts w:cs="Arial"/>
          <w:sz w:val="20"/>
        </w:rPr>
      </w:pPr>
      <w:r>
        <w:rPr>
          <w:rFonts w:cs="Arial"/>
          <w:sz w:val="20"/>
        </w:rPr>
        <w:t>George Gibbons</w:t>
      </w:r>
      <w:r w:rsidR="008D1239">
        <w:rPr>
          <w:rFonts w:cs="Arial"/>
          <w:sz w:val="20"/>
        </w:rPr>
        <w:tab/>
      </w:r>
      <w:r w:rsidR="008D1239">
        <w:rPr>
          <w:rFonts w:cs="Arial"/>
          <w:sz w:val="20"/>
        </w:rPr>
        <w:tab/>
      </w:r>
      <w:r w:rsidR="008D1239">
        <w:rPr>
          <w:rFonts w:cs="Arial"/>
          <w:sz w:val="20"/>
        </w:rPr>
        <w:tab/>
      </w:r>
      <w:r w:rsidR="008D1239">
        <w:rPr>
          <w:rFonts w:cs="Arial"/>
          <w:sz w:val="20"/>
        </w:rPr>
        <w:tab/>
        <w:t>Katie Ford</w:t>
      </w:r>
      <w:r w:rsidR="008D1239">
        <w:rPr>
          <w:rFonts w:cs="Arial"/>
          <w:sz w:val="20"/>
        </w:rPr>
        <w:tab/>
      </w:r>
      <w:r w:rsidR="008D1239">
        <w:rPr>
          <w:rFonts w:cs="Arial"/>
          <w:sz w:val="20"/>
        </w:rPr>
        <w:tab/>
      </w:r>
      <w:r w:rsidR="008D1239">
        <w:rPr>
          <w:rFonts w:cs="Arial"/>
          <w:sz w:val="20"/>
        </w:rPr>
        <w:tab/>
      </w:r>
      <w:r w:rsidR="008D1239">
        <w:rPr>
          <w:rFonts w:cs="Arial"/>
          <w:sz w:val="20"/>
        </w:rPr>
        <w:tab/>
      </w:r>
      <w:r w:rsidR="008D1239">
        <w:rPr>
          <w:rFonts w:cs="Arial"/>
          <w:sz w:val="20"/>
        </w:rPr>
        <w:tab/>
      </w:r>
    </w:p>
    <w:p w14:paraId="6F23B2A5" w14:textId="26A92933" w:rsidR="001815EC" w:rsidRDefault="001815EC">
      <w:pPr>
        <w:rPr>
          <w:rFonts w:cs="Arial"/>
          <w:sz w:val="20"/>
        </w:rPr>
      </w:pPr>
      <w:r>
        <w:rPr>
          <w:rFonts w:cs="Arial"/>
          <w:sz w:val="20"/>
        </w:rPr>
        <w:t>Marketing Manager</w:t>
      </w:r>
      <w:r w:rsidR="008D1239">
        <w:rPr>
          <w:rFonts w:cs="Arial"/>
          <w:sz w:val="20"/>
        </w:rPr>
        <w:tab/>
      </w:r>
      <w:r w:rsidR="008D1239">
        <w:rPr>
          <w:rFonts w:cs="Arial"/>
          <w:sz w:val="20"/>
        </w:rPr>
        <w:tab/>
      </w:r>
      <w:r w:rsidR="008D1239">
        <w:rPr>
          <w:rFonts w:cs="Arial"/>
          <w:sz w:val="20"/>
        </w:rPr>
        <w:tab/>
        <w:t xml:space="preserve">PR </w:t>
      </w:r>
      <w:r w:rsidR="00EF5DA3">
        <w:rPr>
          <w:rFonts w:cs="Arial"/>
          <w:sz w:val="20"/>
        </w:rPr>
        <w:t xml:space="preserve">&amp; </w:t>
      </w:r>
      <w:r w:rsidR="00C40459">
        <w:rPr>
          <w:rFonts w:cs="Arial"/>
          <w:sz w:val="20"/>
        </w:rPr>
        <w:t>Content Account</w:t>
      </w:r>
      <w:r w:rsidR="00EF5DA3">
        <w:rPr>
          <w:rFonts w:cs="Arial"/>
          <w:sz w:val="20"/>
        </w:rPr>
        <w:t xml:space="preserve"> Director</w:t>
      </w:r>
    </w:p>
    <w:p w14:paraId="72947C81" w14:textId="13F89EA0" w:rsidR="001815EC" w:rsidRDefault="00C40459">
      <w:pPr>
        <w:rPr>
          <w:rFonts w:cs="Arial"/>
          <w:sz w:val="20"/>
        </w:rPr>
      </w:pPr>
      <w:hyperlink r:id="rId11" w:history="1">
        <w:r w:rsidR="008D1239" w:rsidRPr="00422382">
          <w:rPr>
            <w:rStyle w:val="Hyperlink"/>
            <w:rFonts w:cs="Arial"/>
            <w:sz w:val="20"/>
          </w:rPr>
          <w:t>George.Gibbons@Biocair.com</w:t>
        </w:r>
      </w:hyperlink>
      <w:r w:rsidR="008D1239">
        <w:rPr>
          <w:rFonts w:cs="Arial"/>
          <w:sz w:val="20"/>
        </w:rPr>
        <w:tab/>
      </w:r>
      <w:r w:rsidR="008D1239">
        <w:rPr>
          <w:rFonts w:cs="Arial"/>
          <w:sz w:val="20"/>
        </w:rPr>
        <w:tab/>
      </w:r>
      <w:hyperlink r:id="rId12" w:history="1">
        <w:r w:rsidR="008D1239" w:rsidRPr="00422382">
          <w:rPr>
            <w:rStyle w:val="Hyperlink"/>
            <w:rFonts w:cs="Arial"/>
            <w:sz w:val="20"/>
          </w:rPr>
          <w:t>Katie.Ford@Anicca.com</w:t>
        </w:r>
      </w:hyperlink>
    </w:p>
    <w:p w14:paraId="5C4B43D2" w14:textId="77777777" w:rsidR="008D1239" w:rsidRPr="001F2D9A" w:rsidRDefault="008D1239"/>
    <w:sectPr w:rsidR="008D1239" w:rsidRPr="001F2D9A">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628D4D" w14:textId="77777777" w:rsidR="0013442E" w:rsidRDefault="0013442E" w:rsidP="00620EE4">
      <w:pPr>
        <w:spacing w:after="0" w:line="240" w:lineRule="auto"/>
      </w:pPr>
      <w:r>
        <w:separator/>
      </w:r>
    </w:p>
  </w:endnote>
  <w:endnote w:type="continuationSeparator" w:id="0">
    <w:p w14:paraId="3A2E9789" w14:textId="77777777" w:rsidR="0013442E" w:rsidRDefault="0013442E" w:rsidP="00620E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7F168A" w14:textId="77777777" w:rsidR="0013442E" w:rsidRDefault="0013442E" w:rsidP="00620EE4">
      <w:pPr>
        <w:spacing w:after="0" w:line="240" w:lineRule="auto"/>
      </w:pPr>
      <w:r>
        <w:separator/>
      </w:r>
    </w:p>
  </w:footnote>
  <w:footnote w:type="continuationSeparator" w:id="0">
    <w:p w14:paraId="3EA382C3" w14:textId="77777777" w:rsidR="0013442E" w:rsidRDefault="0013442E" w:rsidP="00620E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1593A" w14:textId="10749476" w:rsidR="00620EE4" w:rsidRDefault="00620EE4" w:rsidP="00620EE4">
    <w:pPr>
      <w:pStyle w:val="Header"/>
      <w:jc w:val="right"/>
    </w:pPr>
    <w:r>
      <w:rPr>
        <w:noProof/>
      </w:rPr>
      <w:drawing>
        <wp:inline distT="0" distB="0" distL="0" distR="0" wp14:anchorId="63702FA2" wp14:editId="61E03F9A">
          <wp:extent cx="1236971" cy="611505"/>
          <wp:effectExtent l="0" t="0" r="190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268689" cy="62718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B8"/>
    <w:rsid w:val="00030330"/>
    <w:rsid w:val="00040A43"/>
    <w:rsid w:val="000651B0"/>
    <w:rsid w:val="00090CCF"/>
    <w:rsid w:val="00091463"/>
    <w:rsid w:val="000961EE"/>
    <w:rsid w:val="000A3562"/>
    <w:rsid w:val="000D06E0"/>
    <w:rsid w:val="000D28E2"/>
    <w:rsid w:val="000D3752"/>
    <w:rsid w:val="00110EC9"/>
    <w:rsid w:val="0013442E"/>
    <w:rsid w:val="001815EC"/>
    <w:rsid w:val="00193531"/>
    <w:rsid w:val="001A2BC0"/>
    <w:rsid w:val="001F2D9A"/>
    <w:rsid w:val="0021651C"/>
    <w:rsid w:val="00251A5D"/>
    <w:rsid w:val="00261761"/>
    <w:rsid w:val="00270D18"/>
    <w:rsid w:val="00272E7B"/>
    <w:rsid w:val="00287BEB"/>
    <w:rsid w:val="002A4DF4"/>
    <w:rsid w:val="002B0B8E"/>
    <w:rsid w:val="002B191E"/>
    <w:rsid w:val="002B62C1"/>
    <w:rsid w:val="002D6FC3"/>
    <w:rsid w:val="00303807"/>
    <w:rsid w:val="003847A3"/>
    <w:rsid w:val="00385C4E"/>
    <w:rsid w:val="00395387"/>
    <w:rsid w:val="003B7065"/>
    <w:rsid w:val="003C42B8"/>
    <w:rsid w:val="003D7E4C"/>
    <w:rsid w:val="003E480E"/>
    <w:rsid w:val="003F5182"/>
    <w:rsid w:val="00420848"/>
    <w:rsid w:val="004506D6"/>
    <w:rsid w:val="004627A4"/>
    <w:rsid w:val="00467404"/>
    <w:rsid w:val="00483038"/>
    <w:rsid w:val="004B5E92"/>
    <w:rsid w:val="004D20FF"/>
    <w:rsid w:val="004D46EB"/>
    <w:rsid w:val="004F7DD6"/>
    <w:rsid w:val="00503390"/>
    <w:rsid w:val="005339C3"/>
    <w:rsid w:val="005748C8"/>
    <w:rsid w:val="00616D41"/>
    <w:rsid w:val="00620EE4"/>
    <w:rsid w:val="0065346F"/>
    <w:rsid w:val="006709EF"/>
    <w:rsid w:val="00677579"/>
    <w:rsid w:val="006929FB"/>
    <w:rsid w:val="006959A6"/>
    <w:rsid w:val="006A5F48"/>
    <w:rsid w:val="00757A67"/>
    <w:rsid w:val="00767C68"/>
    <w:rsid w:val="00767D52"/>
    <w:rsid w:val="00773B56"/>
    <w:rsid w:val="007864DD"/>
    <w:rsid w:val="00795E56"/>
    <w:rsid w:val="007B0BD2"/>
    <w:rsid w:val="007B4264"/>
    <w:rsid w:val="007F1E71"/>
    <w:rsid w:val="007F4A3C"/>
    <w:rsid w:val="00801BE1"/>
    <w:rsid w:val="0080284F"/>
    <w:rsid w:val="0081753C"/>
    <w:rsid w:val="008353AB"/>
    <w:rsid w:val="00847480"/>
    <w:rsid w:val="0087297B"/>
    <w:rsid w:val="00875536"/>
    <w:rsid w:val="00881D44"/>
    <w:rsid w:val="00882FF4"/>
    <w:rsid w:val="008A17F5"/>
    <w:rsid w:val="008A1E51"/>
    <w:rsid w:val="008A6FD9"/>
    <w:rsid w:val="008D0274"/>
    <w:rsid w:val="008D1239"/>
    <w:rsid w:val="008F3D3D"/>
    <w:rsid w:val="008F5B06"/>
    <w:rsid w:val="009269D0"/>
    <w:rsid w:val="0092715A"/>
    <w:rsid w:val="009437FB"/>
    <w:rsid w:val="00946B93"/>
    <w:rsid w:val="00991B53"/>
    <w:rsid w:val="00992E53"/>
    <w:rsid w:val="009959B1"/>
    <w:rsid w:val="009A3207"/>
    <w:rsid w:val="009F4612"/>
    <w:rsid w:val="00A53BF2"/>
    <w:rsid w:val="00A66B06"/>
    <w:rsid w:val="00AA09BC"/>
    <w:rsid w:val="00AF7126"/>
    <w:rsid w:val="00B02442"/>
    <w:rsid w:val="00B6781F"/>
    <w:rsid w:val="00B94091"/>
    <w:rsid w:val="00BE4E89"/>
    <w:rsid w:val="00BF1650"/>
    <w:rsid w:val="00C3547F"/>
    <w:rsid w:val="00C40459"/>
    <w:rsid w:val="00C4706C"/>
    <w:rsid w:val="00C47F46"/>
    <w:rsid w:val="00C5092F"/>
    <w:rsid w:val="00C930FD"/>
    <w:rsid w:val="00C9491F"/>
    <w:rsid w:val="00D04100"/>
    <w:rsid w:val="00D06429"/>
    <w:rsid w:val="00D11F7E"/>
    <w:rsid w:val="00D857BF"/>
    <w:rsid w:val="00D92DEF"/>
    <w:rsid w:val="00DE065E"/>
    <w:rsid w:val="00DF7ECF"/>
    <w:rsid w:val="00E2105D"/>
    <w:rsid w:val="00E46E08"/>
    <w:rsid w:val="00E961B6"/>
    <w:rsid w:val="00EB78E5"/>
    <w:rsid w:val="00EC2714"/>
    <w:rsid w:val="00EC32CA"/>
    <w:rsid w:val="00EF1F96"/>
    <w:rsid w:val="00EF5058"/>
    <w:rsid w:val="00EF5DA3"/>
    <w:rsid w:val="00EF6A20"/>
    <w:rsid w:val="00F03C36"/>
    <w:rsid w:val="00F14D5A"/>
    <w:rsid w:val="00F3020E"/>
    <w:rsid w:val="00F45646"/>
    <w:rsid w:val="00F5780C"/>
    <w:rsid w:val="00F636BF"/>
    <w:rsid w:val="00F84738"/>
    <w:rsid w:val="00FD33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3BDF"/>
  <w15:chartTrackingRefBased/>
  <w15:docId w15:val="{6EBE326B-A41D-4E4C-9350-DA3C7CA85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4D5A"/>
    <w:rPr>
      <w:color w:val="0563C1" w:themeColor="hyperlink"/>
      <w:u w:val="single"/>
    </w:rPr>
  </w:style>
  <w:style w:type="character" w:styleId="UnresolvedMention">
    <w:name w:val="Unresolved Mention"/>
    <w:basedOn w:val="DefaultParagraphFont"/>
    <w:uiPriority w:val="99"/>
    <w:semiHidden/>
    <w:unhideWhenUsed/>
    <w:rsid w:val="00F14D5A"/>
    <w:rPr>
      <w:color w:val="605E5C"/>
      <w:shd w:val="clear" w:color="auto" w:fill="E1DFDD"/>
    </w:rPr>
  </w:style>
  <w:style w:type="paragraph" w:styleId="Header">
    <w:name w:val="header"/>
    <w:basedOn w:val="Normal"/>
    <w:link w:val="HeaderChar"/>
    <w:uiPriority w:val="99"/>
    <w:unhideWhenUsed/>
    <w:rsid w:val="00620E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0EE4"/>
  </w:style>
  <w:style w:type="paragraph" w:styleId="Footer">
    <w:name w:val="footer"/>
    <w:basedOn w:val="Normal"/>
    <w:link w:val="FooterChar"/>
    <w:uiPriority w:val="99"/>
    <w:unhideWhenUsed/>
    <w:rsid w:val="00620E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0EE4"/>
  </w:style>
  <w:style w:type="paragraph" w:customStyle="1" w:styleId="P68B1DB1-Normal1">
    <w:name w:val="P68B1DB1-Normal1"/>
    <w:basedOn w:val="Normal"/>
    <w:rsid w:val="00620EE4"/>
    <w:rPr>
      <w:b/>
      <w:szCs w:val="20"/>
      <w:lang w:val="en-US"/>
    </w:rPr>
  </w:style>
  <w:style w:type="character" w:styleId="CommentReference">
    <w:name w:val="annotation reference"/>
    <w:basedOn w:val="DefaultParagraphFont"/>
    <w:uiPriority w:val="99"/>
    <w:semiHidden/>
    <w:unhideWhenUsed/>
    <w:rsid w:val="00EF1F96"/>
    <w:rPr>
      <w:sz w:val="16"/>
      <w:szCs w:val="16"/>
    </w:rPr>
  </w:style>
  <w:style w:type="paragraph" w:styleId="CommentText">
    <w:name w:val="annotation text"/>
    <w:basedOn w:val="Normal"/>
    <w:link w:val="CommentTextChar"/>
    <w:uiPriority w:val="99"/>
    <w:semiHidden/>
    <w:unhideWhenUsed/>
    <w:rsid w:val="00EF1F96"/>
    <w:pPr>
      <w:spacing w:line="240" w:lineRule="auto"/>
    </w:pPr>
    <w:rPr>
      <w:sz w:val="20"/>
      <w:szCs w:val="20"/>
    </w:rPr>
  </w:style>
  <w:style w:type="character" w:customStyle="1" w:styleId="CommentTextChar">
    <w:name w:val="Comment Text Char"/>
    <w:basedOn w:val="DefaultParagraphFont"/>
    <w:link w:val="CommentText"/>
    <w:uiPriority w:val="99"/>
    <w:semiHidden/>
    <w:rsid w:val="00EF1F96"/>
    <w:rPr>
      <w:sz w:val="20"/>
      <w:szCs w:val="20"/>
    </w:rPr>
  </w:style>
  <w:style w:type="paragraph" w:styleId="CommentSubject">
    <w:name w:val="annotation subject"/>
    <w:basedOn w:val="CommentText"/>
    <w:next w:val="CommentText"/>
    <w:link w:val="CommentSubjectChar"/>
    <w:uiPriority w:val="99"/>
    <w:semiHidden/>
    <w:unhideWhenUsed/>
    <w:rsid w:val="00EF1F96"/>
    <w:rPr>
      <w:b/>
      <w:bCs/>
    </w:rPr>
  </w:style>
  <w:style w:type="character" w:customStyle="1" w:styleId="CommentSubjectChar">
    <w:name w:val="Comment Subject Char"/>
    <w:basedOn w:val="CommentTextChar"/>
    <w:link w:val="CommentSubject"/>
    <w:uiPriority w:val="99"/>
    <w:semiHidden/>
    <w:rsid w:val="00EF1F96"/>
    <w:rPr>
      <w:b/>
      <w:bCs/>
      <w:sz w:val="20"/>
      <w:szCs w:val="20"/>
    </w:rPr>
  </w:style>
  <w:style w:type="character" w:styleId="FollowedHyperlink">
    <w:name w:val="FollowedHyperlink"/>
    <w:basedOn w:val="DefaultParagraphFont"/>
    <w:uiPriority w:val="99"/>
    <w:semiHidden/>
    <w:unhideWhenUsed/>
    <w:rsid w:val="007F1E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ubs.li/Q01nFCC00"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s://hubs.li/Q01nFCwq0" TargetMode="External"/><Relationship Id="rId12" Type="http://schemas.openxmlformats.org/officeDocument/2006/relationships/hyperlink" Target="mailto:Katie.Ford@Anicc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hubs.li/Q01ny0L30" TargetMode="External"/><Relationship Id="rId11" Type="http://schemas.openxmlformats.org/officeDocument/2006/relationships/hyperlink" Target="mailto:George.Gibbons@Biocair.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iocair.com" TargetMode="External"/><Relationship Id="rId4" Type="http://schemas.openxmlformats.org/officeDocument/2006/relationships/footnotes" Target="footnotes.xml"/><Relationship Id="rId9" Type="http://schemas.openxmlformats.org/officeDocument/2006/relationships/hyperlink" Target="https://www.biocair.com/en-gb/expertise/global-logistics"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Ross</dc:creator>
  <cp:keywords/>
  <dc:description/>
  <cp:lastModifiedBy>Lucy Turner</cp:lastModifiedBy>
  <cp:revision>5</cp:revision>
  <dcterms:created xsi:type="dcterms:W3CDTF">2022-10-04T07:32:00Z</dcterms:created>
  <dcterms:modified xsi:type="dcterms:W3CDTF">2022-10-04T08:39:00Z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da9a260b243a38fee3d1b3054b4c56db33bc620e2ce66fdacf555e0aa2c7db72</vt:lpwstr>
  </property>
</Properties>
</file>